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2D291" w14:textId="77777777" w:rsidR="009513F4" w:rsidRPr="009513F4" w:rsidRDefault="009513F4" w:rsidP="00362125">
      <w:pPr>
        <w:spacing w:after="240"/>
        <w:ind w:left="426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13F4">
        <w:rPr>
          <w:rFonts w:ascii="Times New Roman" w:hAnsi="Times New Roman" w:cs="Times New Roman"/>
          <w:b/>
          <w:bCs/>
          <w:sz w:val="24"/>
          <w:szCs w:val="24"/>
        </w:rPr>
        <w:t>СОГЛАШЕНИЕ О РЕГУЛЯРНЫХ (РЕКУРРЕНТНЫХ) ПЛАТЕЖАХ</w:t>
      </w:r>
      <w:r w:rsidRPr="009513F4">
        <w:rPr>
          <w:rFonts w:ascii="Times New Roman" w:hAnsi="Times New Roman" w:cs="Times New Roman"/>
          <w:b/>
          <w:bCs/>
          <w:sz w:val="24"/>
          <w:szCs w:val="24"/>
        </w:rPr>
        <w:br/>
        <w:t>(публичная оферта)</w:t>
      </w:r>
    </w:p>
    <w:p w14:paraId="4487A247" w14:textId="69FF0F1F" w:rsidR="001F7CA1" w:rsidRPr="009513F4" w:rsidRDefault="001F7CA1" w:rsidP="00723184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3F4">
        <w:rPr>
          <w:rFonts w:ascii="Times New Roman" w:hAnsi="Times New Roman" w:cs="Times New Roman"/>
          <w:sz w:val="24"/>
          <w:szCs w:val="24"/>
        </w:rPr>
        <w:t>Настоящей офертой Общество с ограниченной ответственностью Микрокредитная компания «</w:t>
      </w:r>
      <w:r w:rsidR="006B1831">
        <w:rPr>
          <w:rFonts w:ascii="Times New Roman" w:hAnsi="Times New Roman" w:cs="Times New Roman"/>
          <w:sz w:val="24"/>
          <w:szCs w:val="24"/>
        </w:rPr>
        <w:t>Фемида</w:t>
      </w:r>
      <w:r w:rsidRPr="009513F4">
        <w:rPr>
          <w:rFonts w:ascii="Times New Roman" w:hAnsi="Times New Roman" w:cs="Times New Roman"/>
          <w:sz w:val="24"/>
          <w:szCs w:val="24"/>
        </w:rPr>
        <w:t>» (</w:t>
      </w:r>
      <w:r w:rsidRPr="006F2891">
        <w:rPr>
          <w:rFonts w:ascii="Times New Roman" w:hAnsi="Times New Roman" w:cs="Times New Roman"/>
          <w:sz w:val="24"/>
          <w:szCs w:val="24"/>
        </w:rPr>
        <w:t xml:space="preserve">ИНН </w:t>
      </w:r>
      <w:r w:rsidR="006B1831">
        <w:rPr>
          <w:rFonts w:ascii="Times New Roman" w:hAnsi="Times New Roman" w:cs="Times New Roman"/>
          <w:sz w:val="24"/>
          <w:szCs w:val="24"/>
        </w:rPr>
        <w:t>9722106468</w:t>
      </w:r>
      <w:r w:rsidRPr="006F2891">
        <w:rPr>
          <w:rFonts w:ascii="Times New Roman" w:hAnsi="Times New Roman" w:cs="Times New Roman"/>
          <w:sz w:val="24"/>
          <w:szCs w:val="24"/>
        </w:rPr>
        <w:t xml:space="preserve">, ОГРН </w:t>
      </w:r>
      <w:r w:rsidR="006B1831">
        <w:rPr>
          <w:rFonts w:ascii="Times New Roman" w:hAnsi="Times New Roman" w:cs="Times New Roman"/>
          <w:sz w:val="24"/>
          <w:szCs w:val="24"/>
        </w:rPr>
        <w:t>1257700431064</w:t>
      </w:r>
      <w:r w:rsidRPr="009513F4">
        <w:rPr>
          <w:rFonts w:ascii="Times New Roman" w:hAnsi="Times New Roman" w:cs="Times New Roman"/>
          <w:sz w:val="24"/>
          <w:szCs w:val="24"/>
        </w:rPr>
        <w:t xml:space="preserve">, КПП </w:t>
      </w:r>
      <w:r w:rsidR="006B1831">
        <w:rPr>
          <w:rFonts w:ascii="Times New Roman" w:hAnsi="Times New Roman" w:cs="Times New Roman"/>
          <w:sz w:val="24"/>
          <w:szCs w:val="24"/>
        </w:rPr>
        <w:t>772201001</w:t>
      </w:r>
      <w:r w:rsidRPr="009513F4">
        <w:rPr>
          <w:rFonts w:ascii="Times New Roman" w:hAnsi="Times New Roman" w:cs="Times New Roman"/>
          <w:sz w:val="24"/>
          <w:szCs w:val="24"/>
        </w:rPr>
        <w:t xml:space="preserve">, номер записи в реестре МФО </w:t>
      </w:r>
      <w:r w:rsidR="006B1831">
        <w:rPr>
          <w:rFonts w:ascii="Times New Roman" w:hAnsi="Times New Roman" w:cs="Times New Roman"/>
          <w:sz w:val="24"/>
          <w:szCs w:val="24"/>
        </w:rPr>
        <w:t>2503045010201</w:t>
      </w:r>
      <w:r w:rsidR="0007516A" w:rsidRPr="0007516A">
        <w:rPr>
          <w:rFonts w:ascii="Times New Roman" w:hAnsi="Times New Roman" w:cs="Times New Roman"/>
          <w:sz w:val="24"/>
          <w:szCs w:val="24"/>
        </w:rPr>
        <w:t xml:space="preserve"> от </w:t>
      </w:r>
      <w:r w:rsidR="006B1831" w:rsidRPr="006B1831">
        <w:rPr>
          <w:rFonts w:ascii="Times New Roman" w:hAnsi="Times New Roman" w:cs="Times New Roman"/>
          <w:sz w:val="24"/>
          <w:szCs w:val="24"/>
        </w:rPr>
        <w:t>13.11.2025</w:t>
      </w:r>
      <w:r w:rsidR="00723184">
        <w:rPr>
          <w:rFonts w:ascii="Times New Roman" w:hAnsi="Times New Roman" w:cs="Times New Roman"/>
          <w:sz w:val="24"/>
          <w:szCs w:val="24"/>
        </w:rPr>
        <w:t xml:space="preserve">, </w:t>
      </w:r>
      <w:r w:rsidR="006B1831">
        <w:rPr>
          <w:rFonts w:ascii="Times New Roman" w:hAnsi="Times New Roman" w:cs="Times New Roman"/>
          <w:sz w:val="24"/>
          <w:szCs w:val="24"/>
        </w:rPr>
        <w:t xml:space="preserve">109052, г. Москва, </w:t>
      </w:r>
      <w:proofErr w:type="spellStart"/>
      <w:r w:rsidR="006B1831">
        <w:rPr>
          <w:rFonts w:ascii="Times New Roman" w:hAnsi="Times New Roman" w:cs="Times New Roman"/>
          <w:sz w:val="24"/>
          <w:szCs w:val="24"/>
        </w:rPr>
        <w:t>вн.тер.г</w:t>
      </w:r>
      <w:proofErr w:type="spellEnd"/>
      <w:r w:rsidR="006B1831">
        <w:rPr>
          <w:rFonts w:ascii="Times New Roman" w:hAnsi="Times New Roman" w:cs="Times New Roman"/>
          <w:sz w:val="24"/>
          <w:szCs w:val="24"/>
        </w:rPr>
        <w:t xml:space="preserve">. муниципальный округ Нижегородский, ул. Смирновская, д. 2, стр. 1, </w:t>
      </w:r>
      <w:proofErr w:type="spellStart"/>
      <w:r w:rsidR="006B1831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="006B1831">
        <w:rPr>
          <w:rFonts w:ascii="Times New Roman" w:hAnsi="Times New Roman" w:cs="Times New Roman"/>
          <w:sz w:val="24"/>
          <w:szCs w:val="24"/>
        </w:rPr>
        <w:t>. 116а</w:t>
      </w:r>
      <w:r w:rsidRPr="009513F4">
        <w:rPr>
          <w:rFonts w:ascii="Times New Roman" w:hAnsi="Times New Roman" w:cs="Times New Roman"/>
          <w:sz w:val="24"/>
          <w:szCs w:val="24"/>
        </w:rPr>
        <w:t>), именуемое в дальнейшем Займодавец, в лице Генерального директора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7950" w:rsidRPr="00097950">
        <w:rPr>
          <w:rFonts w:ascii="Times New Roman" w:hAnsi="Times New Roman" w:cs="Times New Roman"/>
          <w:sz w:val="24"/>
          <w:szCs w:val="24"/>
        </w:rPr>
        <w:t>Овчинников</w:t>
      </w:r>
      <w:r w:rsidR="00097950">
        <w:rPr>
          <w:rFonts w:ascii="Times New Roman" w:hAnsi="Times New Roman" w:cs="Times New Roman"/>
          <w:sz w:val="24"/>
          <w:szCs w:val="24"/>
        </w:rPr>
        <w:t>а</w:t>
      </w:r>
      <w:r w:rsidR="00097950" w:rsidRPr="00097950">
        <w:rPr>
          <w:rFonts w:ascii="Times New Roman" w:hAnsi="Times New Roman" w:cs="Times New Roman"/>
          <w:sz w:val="24"/>
          <w:szCs w:val="24"/>
        </w:rPr>
        <w:t xml:space="preserve"> Владимир</w:t>
      </w:r>
      <w:r w:rsidR="00097950">
        <w:rPr>
          <w:rFonts w:ascii="Times New Roman" w:hAnsi="Times New Roman" w:cs="Times New Roman"/>
          <w:sz w:val="24"/>
          <w:szCs w:val="24"/>
        </w:rPr>
        <w:t>а</w:t>
      </w:r>
      <w:r w:rsidR="00097950" w:rsidRPr="00097950">
        <w:rPr>
          <w:rFonts w:ascii="Times New Roman" w:hAnsi="Times New Roman" w:cs="Times New Roman"/>
          <w:sz w:val="24"/>
          <w:szCs w:val="24"/>
        </w:rPr>
        <w:t xml:space="preserve"> Владимирович</w:t>
      </w:r>
      <w:r w:rsidR="00097950">
        <w:rPr>
          <w:rFonts w:ascii="Times New Roman" w:hAnsi="Times New Roman" w:cs="Times New Roman"/>
          <w:sz w:val="24"/>
          <w:szCs w:val="24"/>
        </w:rPr>
        <w:t>а</w:t>
      </w:r>
      <w:r w:rsidRPr="009513F4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предлагает Клиентам Займодавца при заключении </w:t>
      </w:r>
      <w:r>
        <w:rPr>
          <w:rFonts w:ascii="Times New Roman" w:hAnsi="Times New Roman" w:cs="Times New Roman"/>
          <w:sz w:val="24"/>
          <w:szCs w:val="24"/>
        </w:rPr>
        <w:t>Договора потребительского займа</w:t>
      </w:r>
      <w:r w:rsidRPr="009513F4">
        <w:rPr>
          <w:rFonts w:ascii="Times New Roman" w:hAnsi="Times New Roman" w:cs="Times New Roman"/>
          <w:sz w:val="24"/>
          <w:szCs w:val="24"/>
        </w:rPr>
        <w:t xml:space="preserve"> через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513F4">
        <w:rPr>
          <w:rFonts w:ascii="Times New Roman" w:hAnsi="Times New Roman" w:cs="Times New Roman"/>
          <w:sz w:val="24"/>
          <w:szCs w:val="24"/>
        </w:rPr>
        <w:t>айт Займодавца </w:t>
      </w:r>
      <w:r w:rsidR="0071652A" w:rsidRPr="0071652A">
        <w:rPr>
          <w:rFonts w:ascii="Times New Roman" w:hAnsi="Times New Roman" w:cs="Times New Roman"/>
          <w:sz w:val="24"/>
          <w:szCs w:val="24"/>
        </w:rPr>
        <w:t>https://femida-mkk.ru/</w:t>
      </w:r>
      <w:r w:rsidR="00D563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 через</w:t>
      </w:r>
      <w:r w:rsidRPr="009513F4">
        <w:rPr>
          <w:rFonts w:ascii="Times New Roman" w:hAnsi="Times New Roman" w:cs="Times New Roman"/>
          <w:sz w:val="24"/>
          <w:szCs w:val="24"/>
        </w:rPr>
        <w:t xml:space="preserve"> сайт партнера Займодавца </w:t>
      </w:r>
      <w:r w:rsidRPr="00A03966">
        <w:rPr>
          <w:rFonts w:ascii="Times New Roman" w:hAnsi="Times New Roman" w:cs="Times New Roman"/>
          <w:sz w:val="24"/>
          <w:szCs w:val="24"/>
        </w:rPr>
        <w:t>Обществ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3966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«Финтех-Маркет</w:t>
      </w:r>
      <w:r>
        <w:rPr>
          <w:rFonts w:ascii="Times New Roman" w:hAnsi="Times New Roman" w:cs="Times New Roman"/>
          <w:sz w:val="24"/>
          <w:szCs w:val="24"/>
        </w:rPr>
        <w:t xml:space="preserve"> (ОГРН </w:t>
      </w:r>
      <w:r w:rsidRPr="00A03966">
        <w:rPr>
          <w:rFonts w:ascii="Times New Roman" w:hAnsi="Times New Roman" w:cs="Times New Roman"/>
          <w:sz w:val="24"/>
          <w:szCs w:val="24"/>
        </w:rPr>
        <w:t>1236300023849</w:t>
      </w:r>
      <w:r>
        <w:rPr>
          <w:rFonts w:ascii="Times New Roman" w:hAnsi="Times New Roman" w:cs="Times New Roman"/>
          <w:sz w:val="24"/>
          <w:szCs w:val="24"/>
        </w:rPr>
        <w:t xml:space="preserve">, ИНН </w:t>
      </w:r>
      <w:r w:rsidR="003044F2" w:rsidRPr="003044F2">
        <w:rPr>
          <w:rFonts w:ascii="Times New Roman" w:hAnsi="Times New Roman" w:cs="Times New Roman"/>
          <w:sz w:val="24"/>
          <w:szCs w:val="24"/>
        </w:rPr>
        <w:t>6317164496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71652A" w:rsidRPr="0071652A">
        <w:rPr>
          <w:rFonts w:ascii="Times New Roman" w:hAnsi="Times New Roman" w:cs="Times New Roman"/>
          <w:sz w:val="24"/>
          <w:szCs w:val="24"/>
        </w:rPr>
        <w:t xml:space="preserve">https://likezaim67.ru/ </w:t>
      </w:r>
      <w:r>
        <w:rPr>
          <w:rFonts w:ascii="Times New Roman" w:hAnsi="Times New Roman" w:cs="Times New Roman"/>
          <w:sz w:val="24"/>
          <w:szCs w:val="24"/>
        </w:rPr>
        <w:t xml:space="preserve">(Далее – Сайт) </w:t>
      </w:r>
      <w:r w:rsidRPr="009513F4">
        <w:rPr>
          <w:rFonts w:ascii="Times New Roman" w:hAnsi="Times New Roman" w:cs="Times New Roman"/>
          <w:sz w:val="24"/>
          <w:szCs w:val="24"/>
        </w:rPr>
        <w:t xml:space="preserve">воспользоваться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513F4">
        <w:rPr>
          <w:rFonts w:ascii="Times New Roman" w:hAnsi="Times New Roman" w:cs="Times New Roman"/>
          <w:sz w:val="24"/>
          <w:szCs w:val="24"/>
        </w:rPr>
        <w:t>ервисом оплаты своих обязательств по договору займа банковской картой или посредством списания с привязанного банковского счета через Систему быстрых платежей (СБП) путем автоматического списания денежных средств с банковской карты Клиента или его банковского счета, зарегистрированных последним в личном кабинете на Сайте Займодавца или на сайте партнера Займодавца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513F4">
        <w:rPr>
          <w:rFonts w:ascii="Times New Roman" w:hAnsi="Times New Roman" w:cs="Times New Roman"/>
          <w:sz w:val="24"/>
          <w:szCs w:val="24"/>
        </w:rPr>
        <w:t xml:space="preserve">при подаче заявки на заем и (или) после заключения </w:t>
      </w:r>
      <w:r>
        <w:rPr>
          <w:rFonts w:ascii="Times New Roman" w:hAnsi="Times New Roman" w:cs="Times New Roman"/>
          <w:sz w:val="24"/>
          <w:szCs w:val="24"/>
        </w:rPr>
        <w:t>Договора потребительского займа</w:t>
      </w:r>
      <w:r w:rsidRPr="009513F4">
        <w:rPr>
          <w:rFonts w:ascii="Times New Roman" w:hAnsi="Times New Roman" w:cs="Times New Roman"/>
          <w:sz w:val="24"/>
          <w:szCs w:val="24"/>
        </w:rPr>
        <w:t xml:space="preserve"> (далее – Сервис «Рекуррентные платежи» или «Авто-платеж») и заключить настоящее Соглашение о регулярных (рекуррентных) платежах (далее - Соглашение) на следующих условиях.</w:t>
      </w:r>
    </w:p>
    <w:p w14:paraId="7A141110" w14:textId="63418CFD" w:rsidR="009513F4" w:rsidRPr="009513F4" w:rsidRDefault="009513F4" w:rsidP="00362125">
      <w:pPr>
        <w:pStyle w:val="afa"/>
        <w:numPr>
          <w:ilvl w:val="0"/>
          <w:numId w:val="14"/>
        </w:numPr>
        <w:spacing w:before="120" w:after="120"/>
        <w:ind w:left="426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13F4">
        <w:rPr>
          <w:rFonts w:ascii="Times New Roman" w:hAnsi="Times New Roman" w:cs="Times New Roman"/>
          <w:b/>
          <w:bCs/>
          <w:sz w:val="24"/>
          <w:szCs w:val="24"/>
        </w:rPr>
        <w:t>ТЕРМИНЫ И ОПРЕДЕЛЕНИЯ</w:t>
      </w:r>
    </w:p>
    <w:p w14:paraId="6EDF9F27" w14:textId="3EB0E292" w:rsidR="009513F4" w:rsidRPr="009513F4" w:rsidRDefault="009513F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3F4">
        <w:rPr>
          <w:rFonts w:ascii="Times New Roman" w:hAnsi="Times New Roman" w:cs="Times New Roman"/>
          <w:b/>
          <w:bCs/>
          <w:sz w:val="24"/>
          <w:szCs w:val="24"/>
        </w:rPr>
        <w:t>Клиент</w:t>
      </w:r>
      <w:r w:rsidRPr="009513F4">
        <w:rPr>
          <w:rFonts w:ascii="Times New Roman" w:hAnsi="Times New Roman" w:cs="Times New Roman"/>
          <w:sz w:val="24"/>
          <w:szCs w:val="24"/>
        </w:rPr>
        <w:t xml:space="preserve"> — физическое лицо, заключающее </w:t>
      </w:r>
      <w:r w:rsidR="00966B2D">
        <w:rPr>
          <w:rFonts w:ascii="Times New Roman" w:hAnsi="Times New Roman" w:cs="Times New Roman"/>
          <w:sz w:val="24"/>
          <w:szCs w:val="24"/>
        </w:rPr>
        <w:t>Д</w:t>
      </w:r>
      <w:r w:rsidRPr="009513F4">
        <w:rPr>
          <w:rFonts w:ascii="Times New Roman" w:hAnsi="Times New Roman" w:cs="Times New Roman"/>
          <w:sz w:val="24"/>
          <w:szCs w:val="24"/>
        </w:rPr>
        <w:t>оговор</w:t>
      </w:r>
      <w:r w:rsidR="00966B2D">
        <w:rPr>
          <w:rFonts w:ascii="Times New Roman" w:hAnsi="Times New Roman" w:cs="Times New Roman"/>
          <w:sz w:val="24"/>
          <w:szCs w:val="24"/>
        </w:rPr>
        <w:t>а</w:t>
      </w:r>
      <w:r w:rsidRPr="009513F4">
        <w:rPr>
          <w:rFonts w:ascii="Times New Roman" w:hAnsi="Times New Roman" w:cs="Times New Roman"/>
          <w:sz w:val="24"/>
          <w:szCs w:val="24"/>
        </w:rPr>
        <w:t xml:space="preserve"> </w:t>
      </w:r>
      <w:r w:rsidR="00966B2D">
        <w:rPr>
          <w:rFonts w:ascii="Times New Roman" w:hAnsi="Times New Roman" w:cs="Times New Roman"/>
          <w:sz w:val="24"/>
          <w:szCs w:val="24"/>
        </w:rPr>
        <w:t xml:space="preserve">потребительского </w:t>
      </w:r>
      <w:r w:rsidRPr="009513F4">
        <w:rPr>
          <w:rFonts w:ascii="Times New Roman" w:hAnsi="Times New Roman" w:cs="Times New Roman"/>
          <w:sz w:val="24"/>
          <w:szCs w:val="24"/>
        </w:rPr>
        <w:t>займа в электронной форме.</w:t>
      </w:r>
    </w:p>
    <w:p w14:paraId="06549F63" w14:textId="66D01A76" w:rsidR="00ED2DA7" w:rsidRPr="009513F4" w:rsidRDefault="00ED2DA7" w:rsidP="00ED2DA7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3F4">
        <w:rPr>
          <w:rFonts w:ascii="Times New Roman" w:hAnsi="Times New Roman" w:cs="Times New Roman"/>
          <w:b/>
          <w:bCs/>
          <w:sz w:val="24"/>
          <w:szCs w:val="24"/>
        </w:rPr>
        <w:t>Займодавец</w:t>
      </w:r>
      <w:r w:rsidRPr="009513F4">
        <w:rPr>
          <w:rFonts w:ascii="Times New Roman" w:hAnsi="Times New Roman" w:cs="Times New Roman"/>
          <w:sz w:val="24"/>
          <w:szCs w:val="24"/>
        </w:rPr>
        <w:t> — Общество с ограниченной ответственностью Микрокредитная компания «</w:t>
      </w:r>
      <w:r w:rsidR="006B1831">
        <w:rPr>
          <w:rFonts w:ascii="Times New Roman" w:hAnsi="Times New Roman" w:cs="Times New Roman"/>
          <w:sz w:val="24"/>
          <w:szCs w:val="24"/>
        </w:rPr>
        <w:t>Фемида</w:t>
      </w:r>
      <w:r w:rsidRPr="009513F4">
        <w:rPr>
          <w:rFonts w:ascii="Times New Roman" w:hAnsi="Times New Roman" w:cs="Times New Roman"/>
          <w:sz w:val="24"/>
          <w:szCs w:val="24"/>
        </w:rPr>
        <w:t>» (ООО МКК «</w:t>
      </w:r>
      <w:r w:rsidR="006B1831">
        <w:rPr>
          <w:rFonts w:ascii="Times New Roman" w:hAnsi="Times New Roman" w:cs="Times New Roman"/>
          <w:sz w:val="24"/>
          <w:szCs w:val="24"/>
        </w:rPr>
        <w:t>Фемида</w:t>
      </w:r>
      <w:r w:rsidRPr="009513F4">
        <w:rPr>
          <w:rFonts w:ascii="Times New Roman" w:hAnsi="Times New Roman" w:cs="Times New Roman"/>
          <w:sz w:val="24"/>
          <w:szCs w:val="24"/>
        </w:rPr>
        <w:t xml:space="preserve">», ОГРН </w:t>
      </w:r>
      <w:r w:rsidR="006B1831">
        <w:rPr>
          <w:rFonts w:ascii="Times New Roman" w:hAnsi="Times New Roman" w:cs="Times New Roman"/>
          <w:sz w:val="24"/>
          <w:szCs w:val="24"/>
        </w:rPr>
        <w:t>1257700431064</w:t>
      </w:r>
      <w:r w:rsidRPr="009513F4">
        <w:rPr>
          <w:rFonts w:ascii="Times New Roman" w:hAnsi="Times New Roman" w:cs="Times New Roman"/>
          <w:sz w:val="24"/>
          <w:szCs w:val="24"/>
        </w:rPr>
        <w:t xml:space="preserve">, ИНН </w:t>
      </w:r>
      <w:r w:rsidR="006B1831">
        <w:rPr>
          <w:rFonts w:ascii="Times New Roman" w:hAnsi="Times New Roman" w:cs="Times New Roman"/>
          <w:sz w:val="24"/>
          <w:szCs w:val="24"/>
        </w:rPr>
        <w:t>9722106468</w:t>
      </w:r>
      <w:r w:rsidRPr="009513F4">
        <w:rPr>
          <w:rFonts w:ascii="Times New Roman" w:hAnsi="Times New Roman" w:cs="Times New Roman"/>
          <w:sz w:val="24"/>
          <w:szCs w:val="24"/>
        </w:rPr>
        <w:t xml:space="preserve">, КПП </w:t>
      </w:r>
      <w:r w:rsidR="006B1831">
        <w:rPr>
          <w:rFonts w:ascii="Times New Roman" w:hAnsi="Times New Roman" w:cs="Times New Roman"/>
          <w:sz w:val="24"/>
          <w:szCs w:val="24"/>
        </w:rPr>
        <w:t>772201001</w:t>
      </w:r>
      <w:r w:rsidRPr="009513F4">
        <w:rPr>
          <w:rFonts w:ascii="Times New Roman" w:hAnsi="Times New Roman" w:cs="Times New Roman"/>
          <w:sz w:val="24"/>
          <w:szCs w:val="24"/>
        </w:rPr>
        <w:t>).</w:t>
      </w:r>
    </w:p>
    <w:p w14:paraId="77735C79" w14:textId="6A57CB92" w:rsidR="00ED2DA7" w:rsidRDefault="00ED2DA7" w:rsidP="00ED2DA7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3F4">
        <w:rPr>
          <w:rFonts w:ascii="Times New Roman" w:hAnsi="Times New Roman" w:cs="Times New Roman"/>
          <w:b/>
          <w:bCs/>
          <w:sz w:val="24"/>
          <w:szCs w:val="24"/>
        </w:rPr>
        <w:t>Сайт Займодавца</w:t>
      </w:r>
      <w:r w:rsidRPr="009513F4">
        <w:rPr>
          <w:rFonts w:ascii="Times New Roman" w:hAnsi="Times New Roman" w:cs="Times New Roman"/>
          <w:sz w:val="24"/>
          <w:szCs w:val="24"/>
        </w:rPr>
        <w:t> — </w:t>
      </w:r>
      <w:r w:rsidR="0071652A" w:rsidRPr="0071652A">
        <w:rPr>
          <w:rFonts w:ascii="Times New Roman" w:hAnsi="Times New Roman" w:cs="Times New Roman"/>
          <w:sz w:val="24"/>
          <w:szCs w:val="24"/>
        </w:rPr>
        <w:t>https://femida-mkk.ru/</w:t>
      </w:r>
      <w:r w:rsidR="00D563A2">
        <w:rPr>
          <w:rFonts w:ascii="Times New Roman" w:hAnsi="Times New Roman" w:cs="Times New Roman"/>
          <w:sz w:val="24"/>
          <w:szCs w:val="24"/>
        </w:rPr>
        <w:t>.</w:t>
      </w:r>
    </w:p>
    <w:p w14:paraId="7E841A30" w14:textId="77A06D69" w:rsidR="001C57F9" w:rsidRPr="001C57F9" w:rsidRDefault="001C57F9" w:rsidP="009B28FD">
      <w:pPr>
        <w:ind w:left="426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57F9">
        <w:rPr>
          <w:rFonts w:ascii="Times New Roman" w:hAnsi="Times New Roman" w:cs="Times New Roman"/>
          <w:b/>
          <w:bCs/>
          <w:sz w:val="24"/>
          <w:szCs w:val="24"/>
        </w:rPr>
        <w:t>Партнер Займодавца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13F4">
        <w:rPr>
          <w:rFonts w:ascii="Times New Roman" w:hAnsi="Times New Roman" w:cs="Times New Roman"/>
          <w:sz w:val="24"/>
          <w:szCs w:val="24"/>
        </w:rPr>
        <w:t>—</w:t>
      </w:r>
      <w:r w:rsidRPr="001C57F9">
        <w:rPr>
          <w:rFonts w:ascii="Times New Roman" w:hAnsi="Times New Roman" w:cs="Times New Roman"/>
          <w:sz w:val="24"/>
          <w:szCs w:val="24"/>
        </w:rPr>
        <w:t xml:space="preserve"> </w:t>
      </w:r>
      <w:r w:rsidRPr="00A03966">
        <w:rPr>
          <w:rFonts w:ascii="Times New Roman" w:hAnsi="Times New Roman" w:cs="Times New Roman"/>
          <w:sz w:val="24"/>
          <w:szCs w:val="24"/>
        </w:rPr>
        <w:t>Обществ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03966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«Финтех-Маркет</w:t>
      </w:r>
      <w:r>
        <w:rPr>
          <w:rFonts w:ascii="Times New Roman" w:hAnsi="Times New Roman" w:cs="Times New Roman"/>
          <w:sz w:val="24"/>
          <w:szCs w:val="24"/>
        </w:rPr>
        <w:t xml:space="preserve"> (ОГРН </w:t>
      </w:r>
      <w:r w:rsidRPr="00A03966">
        <w:rPr>
          <w:rFonts w:ascii="Times New Roman" w:hAnsi="Times New Roman" w:cs="Times New Roman"/>
          <w:sz w:val="24"/>
          <w:szCs w:val="24"/>
        </w:rPr>
        <w:t>1236300023849</w:t>
      </w:r>
      <w:r>
        <w:rPr>
          <w:rFonts w:ascii="Times New Roman" w:hAnsi="Times New Roman" w:cs="Times New Roman"/>
          <w:sz w:val="24"/>
          <w:szCs w:val="24"/>
        </w:rPr>
        <w:t xml:space="preserve">, ИНН </w:t>
      </w:r>
      <w:r w:rsidR="003044F2" w:rsidRPr="003044F2">
        <w:rPr>
          <w:rFonts w:ascii="Times New Roman" w:hAnsi="Times New Roman" w:cs="Times New Roman"/>
          <w:sz w:val="24"/>
          <w:szCs w:val="24"/>
        </w:rPr>
        <w:t>6317164496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742AAA8" w14:textId="5D23878A" w:rsidR="001C57F9" w:rsidRPr="009513F4" w:rsidRDefault="001C57F9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Сайт партнера Займодавца </w:t>
      </w:r>
      <w:r w:rsidRPr="009513F4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71652A" w:rsidRPr="00863CDC">
          <w:rPr>
            <w:rStyle w:val="afb"/>
            <w:rFonts w:ascii="Times New Roman" w:hAnsi="Times New Roman" w:cs="Times New Roman"/>
            <w:sz w:val="24"/>
            <w:szCs w:val="24"/>
          </w:rPr>
          <w:t>https://likezaim67.ru/</w:t>
        </w:r>
      </w:hyperlink>
      <w:r w:rsidR="0071652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46454B" w14:textId="50DD86CF" w:rsidR="009513F4" w:rsidRPr="00265B85" w:rsidRDefault="00B367BB" w:rsidP="00B367BB">
      <w:pPr>
        <w:ind w:left="426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 xml:space="preserve">Договор потребительского займа– </w:t>
      </w:r>
      <w:r w:rsidRPr="00265B85">
        <w:rPr>
          <w:rFonts w:ascii="Times New Roman" w:hAnsi="Times New Roman" w:cs="Times New Roman"/>
          <w:sz w:val="24"/>
          <w:szCs w:val="24"/>
        </w:rPr>
        <w:t xml:space="preserve">гражданско-правовой договор, состоящий из общих условий и индивидуальных условий, заключаемый между Займодавцем и </w:t>
      </w:r>
      <w:r w:rsidR="0041576B" w:rsidRPr="00265B85">
        <w:rPr>
          <w:rFonts w:ascii="Times New Roman" w:hAnsi="Times New Roman" w:cs="Times New Roman"/>
          <w:sz w:val="24"/>
          <w:szCs w:val="24"/>
        </w:rPr>
        <w:t>Клиентом</w:t>
      </w:r>
      <w:r w:rsidRPr="00265B85">
        <w:rPr>
          <w:rFonts w:ascii="Times New Roman" w:hAnsi="Times New Roman" w:cs="Times New Roman"/>
          <w:sz w:val="24"/>
          <w:szCs w:val="24"/>
        </w:rPr>
        <w:t>, который определяет условия предоставления и возврата займа, права, обязанности и ответственность сторон Договора.</w:t>
      </w:r>
    </w:p>
    <w:p w14:paraId="380BCBF8" w14:textId="789AEB14" w:rsidR="002E297D" w:rsidRPr="00265B85" w:rsidRDefault="009513F4" w:rsidP="002E297D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>Банк</w:t>
      </w:r>
      <w:r w:rsidRPr="00265B85">
        <w:rPr>
          <w:rFonts w:ascii="Times New Roman" w:hAnsi="Times New Roman" w:cs="Times New Roman"/>
          <w:sz w:val="24"/>
          <w:szCs w:val="24"/>
        </w:rPr>
        <w:t xml:space="preserve"> — кредитная организация, осуществляющая эмиссию </w:t>
      </w:r>
      <w:r w:rsidR="003E5C36" w:rsidRPr="00265B85">
        <w:rPr>
          <w:rFonts w:ascii="Times New Roman" w:hAnsi="Times New Roman" w:cs="Times New Roman"/>
          <w:sz w:val="24"/>
          <w:szCs w:val="24"/>
        </w:rPr>
        <w:t>б</w:t>
      </w:r>
      <w:r w:rsidRPr="00265B85">
        <w:rPr>
          <w:rFonts w:ascii="Times New Roman" w:hAnsi="Times New Roman" w:cs="Times New Roman"/>
          <w:sz w:val="24"/>
          <w:szCs w:val="24"/>
        </w:rPr>
        <w:t>анковских карт и/или обслуживание банковских счетов на территории Российской Федерации в соответствии с законодательством Российской Федерации и на основании договоров с Клиентами Банка.</w:t>
      </w:r>
    </w:p>
    <w:p w14:paraId="6A585715" w14:textId="37855A78" w:rsidR="009513F4" w:rsidRPr="00265B85" w:rsidRDefault="009513F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>Система быстрых платежей (СБП)</w:t>
      </w:r>
      <w:r w:rsidRPr="00265B85">
        <w:rPr>
          <w:rFonts w:ascii="Times New Roman" w:hAnsi="Times New Roman" w:cs="Times New Roman"/>
          <w:sz w:val="24"/>
          <w:szCs w:val="24"/>
        </w:rPr>
        <w:t xml:space="preserve"> — </w:t>
      </w:r>
      <w:r w:rsidR="003A7EED" w:rsidRPr="00265B85">
        <w:rPr>
          <w:rFonts w:ascii="Times New Roman" w:hAnsi="Times New Roman" w:cs="Times New Roman"/>
          <w:sz w:val="24"/>
          <w:szCs w:val="24"/>
        </w:rPr>
        <w:t>система быстрых платежей</w:t>
      </w:r>
      <w:r w:rsidRPr="00265B85">
        <w:rPr>
          <w:rFonts w:ascii="Times New Roman" w:hAnsi="Times New Roman" w:cs="Times New Roman"/>
          <w:sz w:val="24"/>
          <w:szCs w:val="24"/>
        </w:rPr>
        <w:t>, оператором которой является Банк России, предназначенная для осуществления переводов денежных средств по инициативе физических лиц в пользу других физических лиц и юридических лиц в соответствии с законодательством Российской Федерации.</w:t>
      </w:r>
    </w:p>
    <w:p w14:paraId="5A11A927" w14:textId="77777777" w:rsidR="009513F4" w:rsidRPr="00265B85" w:rsidRDefault="009513F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>Привязанный банковский счет (для целей СБП) </w:t>
      </w:r>
      <w:r w:rsidRPr="00265B85">
        <w:rPr>
          <w:rFonts w:ascii="Times New Roman" w:hAnsi="Times New Roman" w:cs="Times New Roman"/>
          <w:sz w:val="24"/>
          <w:szCs w:val="24"/>
        </w:rPr>
        <w:t>— банковский счет Клиента, который был им привязан для осуществления переводов через Систему быстрых платежей в порядке, установленным Банком России и правилами СБП.</w:t>
      </w:r>
    </w:p>
    <w:p w14:paraId="729325EA" w14:textId="01AAE0D8" w:rsidR="009513F4" w:rsidRPr="00265B85" w:rsidRDefault="009513F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>Заявка на заем (далее — Заявка)</w:t>
      </w:r>
      <w:r w:rsidRPr="00265B85">
        <w:rPr>
          <w:rFonts w:ascii="Times New Roman" w:hAnsi="Times New Roman" w:cs="Times New Roman"/>
          <w:sz w:val="24"/>
          <w:szCs w:val="24"/>
        </w:rPr>
        <w:t xml:space="preserve"> — заявка Клиента на заключение </w:t>
      </w:r>
      <w:r w:rsidR="00B367BB" w:rsidRPr="00265B85">
        <w:rPr>
          <w:rFonts w:ascii="Times New Roman" w:hAnsi="Times New Roman" w:cs="Times New Roman"/>
          <w:sz w:val="24"/>
          <w:szCs w:val="24"/>
        </w:rPr>
        <w:t>Договора потребительского займа</w:t>
      </w:r>
      <w:r w:rsidRPr="00265B85">
        <w:rPr>
          <w:rFonts w:ascii="Times New Roman" w:hAnsi="Times New Roman" w:cs="Times New Roman"/>
          <w:sz w:val="24"/>
          <w:szCs w:val="24"/>
        </w:rPr>
        <w:t>, оформленная Клиентом на Сайте Займодавца, путем использования формы Займодавца с указанием требуемых данной формой сведений и подписанн</w:t>
      </w:r>
      <w:r w:rsidR="00501202" w:rsidRPr="00265B85">
        <w:rPr>
          <w:rFonts w:ascii="Times New Roman" w:hAnsi="Times New Roman" w:cs="Times New Roman"/>
          <w:sz w:val="24"/>
          <w:szCs w:val="24"/>
        </w:rPr>
        <w:t>ая</w:t>
      </w:r>
      <w:r w:rsidRPr="00265B85">
        <w:rPr>
          <w:rFonts w:ascii="Times New Roman" w:hAnsi="Times New Roman" w:cs="Times New Roman"/>
          <w:sz w:val="24"/>
          <w:szCs w:val="24"/>
        </w:rPr>
        <w:t xml:space="preserve"> простой электронной подписью Клиента.</w:t>
      </w:r>
    </w:p>
    <w:p w14:paraId="12227FAA" w14:textId="432CD0BE" w:rsidR="009513F4" w:rsidRPr="00265B85" w:rsidRDefault="009513F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>Клиент Банка</w:t>
      </w:r>
      <w:r w:rsidRPr="00265B85">
        <w:rPr>
          <w:rFonts w:ascii="Times New Roman" w:hAnsi="Times New Roman" w:cs="Times New Roman"/>
          <w:sz w:val="24"/>
          <w:szCs w:val="24"/>
        </w:rPr>
        <w:t xml:space="preserve"> — физическое лицо, заключившее с Банком договор банковского счёта, и являющееся держателем </w:t>
      </w:r>
      <w:r w:rsidR="00501202" w:rsidRPr="00265B85">
        <w:rPr>
          <w:rFonts w:ascii="Times New Roman" w:hAnsi="Times New Roman" w:cs="Times New Roman"/>
          <w:sz w:val="24"/>
          <w:szCs w:val="24"/>
        </w:rPr>
        <w:t>б</w:t>
      </w:r>
      <w:r w:rsidRPr="00265B85">
        <w:rPr>
          <w:rFonts w:ascii="Times New Roman" w:hAnsi="Times New Roman" w:cs="Times New Roman"/>
          <w:sz w:val="24"/>
          <w:szCs w:val="24"/>
        </w:rPr>
        <w:t>анковской карты международных платёжных систем «VISA International», «MasterCard», АО «Национальная система платежных карт» (НСПК) — МИР» и/или использующее Систему быстрых платежей.</w:t>
      </w:r>
    </w:p>
    <w:p w14:paraId="508867C3" w14:textId="77777777" w:rsidR="009513F4" w:rsidRPr="00265B85" w:rsidRDefault="009513F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>Электронная подпись</w:t>
      </w:r>
      <w:r w:rsidRPr="00265B85">
        <w:rPr>
          <w:rFonts w:ascii="Times New Roman" w:hAnsi="Times New Roman" w:cs="Times New Roman"/>
          <w:sz w:val="24"/>
          <w:szCs w:val="24"/>
        </w:rPr>
        <w:t> —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которая используется для определения лица, подписывающего информацию.</w:t>
      </w:r>
    </w:p>
    <w:p w14:paraId="1C0176DD" w14:textId="4CEAE21A" w:rsidR="009513F4" w:rsidRPr="00265B85" w:rsidRDefault="009513F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Код электронной подписи</w:t>
      </w:r>
      <w:r w:rsidRPr="00265B85">
        <w:rPr>
          <w:rFonts w:ascii="Times New Roman" w:hAnsi="Times New Roman" w:cs="Times New Roman"/>
          <w:sz w:val="24"/>
          <w:szCs w:val="24"/>
        </w:rPr>
        <w:t xml:space="preserve"> — одноразовая случайно сгенерированная парольная комбинация, отправляемая по </w:t>
      </w:r>
      <w:proofErr w:type="spellStart"/>
      <w:r w:rsidR="004E4B64" w:rsidRPr="00265B85">
        <w:rPr>
          <w:rFonts w:ascii="Times New Roman" w:hAnsi="Times New Roman" w:cs="Times New Roman"/>
          <w:sz w:val="24"/>
          <w:szCs w:val="24"/>
        </w:rPr>
        <w:t>СМС-</w:t>
      </w:r>
      <w:r w:rsidR="00F15521" w:rsidRPr="00265B85">
        <w:rPr>
          <w:rFonts w:ascii="Times New Roman" w:hAnsi="Times New Roman" w:cs="Times New Roman"/>
          <w:sz w:val="24"/>
          <w:szCs w:val="24"/>
        </w:rPr>
        <w:t>сообщению</w:t>
      </w:r>
      <w:proofErr w:type="spellEnd"/>
      <w:r w:rsidRPr="00265B85">
        <w:rPr>
          <w:rFonts w:ascii="Times New Roman" w:hAnsi="Times New Roman" w:cs="Times New Roman"/>
          <w:sz w:val="24"/>
          <w:szCs w:val="24"/>
        </w:rPr>
        <w:t xml:space="preserve"> на указанный Клиентом номер мобильного телефона, ограниченная по времени использования и предназначенная для подтверждения подлинности </w:t>
      </w:r>
      <w:r w:rsidR="00966B2D" w:rsidRPr="00265B85">
        <w:rPr>
          <w:rFonts w:ascii="Times New Roman" w:hAnsi="Times New Roman" w:cs="Times New Roman"/>
          <w:sz w:val="24"/>
          <w:szCs w:val="24"/>
        </w:rPr>
        <w:t xml:space="preserve">волеизъявления </w:t>
      </w:r>
      <w:r w:rsidRPr="00265B85">
        <w:rPr>
          <w:rFonts w:ascii="Times New Roman" w:hAnsi="Times New Roman" w:cs="Times New Roman"/>
          <w:sz w:val="24"/>
          <w:szCs w:val="24"/>
        </w:rPr>
        <w:t>Клиент</w:t>
      </w:r>
      <w:r w:rsidR="00966B2D" w:rsidRPr="00265B85">
        <w:rPr>
          <w:rFonts w:ascii="Times New Roman" w:hAnsi="Times New Roman" w:cs="Times New Roman"/>
          <w:sz w:val="24"/>
          <w:szCs w:val="24"/>
        </w:rPr>
        <w:t>а</w:t>
      </w:r>
      <w:r w:rsidRPr="00265B85">
        <w:rPr>
          <w:rFonts w:ascii="Times New Roman" w:hAnsi="Times New Roman" w:cs="Times New Roman"/>
          <w:sz w:val="24"/>
          <w:szCs w:val="24"/>
        </w:rPr>
        <w:t xml:space="preserve"> при осуществлении электронной подписи.</w:t>
      </w:r>
    </w:p>
    <w:p w14:paraId="18B61CEB" w14:textId="16EDBF0F" w:rsidR="009513F4" w:rsidRPr="00265B85" w:rsidRDefault="009513F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>Оператор</w:t>
      </w:r>
      <w:r w:rsidRPr="00265B85">
        <w:rPr>
          <w:rFonts w:ascii="Times New Roman" w:hAnsi="Times New Roman" w:cs="Times New Roman"/>
          <w:sz w:val="24"/>
          <w:szCs w:val="24"/>
        </w:rPr>
        <w:t> — платежная система, осуществляющая расчеты на основании ранее заключенного с Займодавцем договора об оказании информационно-технологического взаимодействия.</w:t>
      </w:r>
    </w:p>
    <w:p w14:paraId="76E89685" w14:textId="47B247EA" w:rsidR="00300BB4" w:rsidRPr="00265B85" w:rsidRDefault="00300BB4" w:rsidP="00300BB4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B85">
        <w:rPr>
          <w:rFonts w:ascii="Times New Roman" w:hAnsi="Times New Roman" w:cs="Times New Roman"/>
          <w:b/>
          <w:bCs/>
          <w:sz w:val="24"/>
          <w:szCs w:val="24"/>
        </w:rPr>
        <w:t>Сумма задолженности</w:t>
      </w:r>
      <w:r w:rsidRPr="00265B85">
        <w:rPr>
          <w:color w:val="FF0000"/>
        </w:rPr>
        <w:t xml:space="preserve"> </w:t>
      </w:r>
      <w:r w:rsidR="00D563A2" w:rsidRPr="00265B85">
        <w:rPr>
          <w:rFonts w:ascii="Times New Roman" w:hAnsi="Times New Roman" w:cs="Times New Roman"/>
          <w:sz w:val="24"/>
          <w:szCs w:val="24"/>
        </w:rPr>
        <w:t>—</w:t>
      </w:r>
      <w:r w:rsidRPr="00265B85">
        <w:rPr>
          <w:rFonts w:ascii="Times New Roman" w:hAnsi="Times New Roman" w:cs="Times New Roman"/>
          <w:sz w:val="24"/>
          <w:szCs w:val="24"/>
        </w:rPr>
        <w:t xml:space="preserve"> сумма основного долга, сумма процентов, а также иных платежей, начисленных на дату возврата займа (части займа), согласованную в Договоре потребительского займа, и в любую дату, следующую за ней.</w:t>
      </w:r>
    </w:p>
    <w:p w14:paraId="39C75FD1" w14:textId="77777777" w:rsidR="00300BB4" w:rsidRPr="00265B85" w:rsidRDefault="00300BB4" w:rsidP="00362125">
      <w:pPr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369FE7" w14:textId="45FAE19B" w:rsidR="009513F4" w:rsidRPr="00265B85" w:rsidRDefault="009513F4" w:rsidP="00362125">
      <w:pPr>
        <w:pStyle w:val="3"/>
        <w:numPr>
          <w:ilvl w:val="0"/>
          <w:numId w:val="14"/>
        </w:numPr>
        <w:shd w:val="clear" w:color="auto" w:fill="FFFFFF"/>
        <w:spacing w:before="120" w:after="120" w:line="450" w:lineRule="atLeast"/>
        <w:ind w:left="426" w:firstLine="567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65B85">
        <w:rPr>
          <w:rStyle w:val="afd"/>
          <w:rFonts w:ascii="Times New Roman" w:hAnsi="Times New Roman" w:cs="Times New Roman"/>
          <w:color w:val="0F1115"/>
          <w:sz w:val="24"/>
          <w:szCs w:val="24"/>
        </w:rPr>
        <w:t>ОПИСАНИЕ СЕРВИСА «РЕКУРРЕНТНЫЕ ПЛАТЕЖИ» И СПОСОБ ЕГО АКТИВАЦИИ</w:t>
      </w:r>
    </w:p>
    <w:p w14:paraId="18770780" w14:textId="483F37AE" w:rsidR="004D4F81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Сервис «Рекуррентные платежи» («</w:t>
      </w:r>
      <w:r w:rsidR="00CB7D47" w:rsidRPr="00265B85">
        <w:rPr>
          <w:color w:val="0F1115"/>
        </w:rPr>
        <w:t>А</w:t>
      </w:r>
      <w:r w:rsidRPr="00265B85">
        <w:rPr>
          <w:color w:val="0F1115"/>
        </w:rPr>
        <w:t>вто-платеж») позволяет Клиенту производить оплату платежей в счет исполнения договорных обязательств (сумма основного долга, начисленные проценты и иные платежи) по Договору потребительского займа и по договорам на оказание дополнительных услуг, заключенных с Займодавцем и/или его партнерами, путем автоматического списания денежных средств с банковской карты Клиента или с его привязанного банковского счета через СБП, зарегистрированных в личном кабинете на Сайте</w:t>
      </w:r>
      <w:r w:rsidR="007B7538" w:rsidRPr="00265B85">
        <w:rPr>
          <w:color w:val="0F1115"/>
        </w:rPr>
        <w:t xml:space="preserve"> </w:t>
      </w:r>
      <w:r w:rsidRPr="00265B85">
        <w:rPr>
          <w:color w:val="0F1115"/>
        </w:rPr>
        <w:t>на счет Займодавца. В том числе, с согласия Клиента, Займодавец вправе списывать денежные средства с банковской карты Клиента или его счета через СБП на счета третьих лиц, в сумме, и по графику, указанным в индивидуальных условиях Договора потребительского займа и иных договорах и соглашениях Клиента, заключенных им в процессе взаимодействия с Займодавцем.</w:t>
      </w:r>
    </w:p>
    <w:p w14:paraId="3C47E0DB" w14:textId="5FA607A3" w:rsidR="00FB769E" w:rsidRPr="00265B85" w:rsidRDefault="00FB769E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Целью дальнейшего использования и хранения </w:t>
      </w:r>
      <w:r w:rsidR="00282E3B">
        <w:rPr>
          <w:color w:val="0F1115"/>
        </w:rPr>
        <w:t>маскированн</w:t>
      </w:r>
      <w:r w:rsidR="00F64E5A">
        <w:rPr>
          <w:color w:val="0F1115"/>
        </w:rPr>
        <w:t>ого</w:t>
      </w:r>
      <w:r w:rsidR="00824913">
        <w:rPr>
          <w:color w:val="0F1115"/>
        </w:rPr>
        <w:t xml:space="preserve"> номер</w:t>
      </w:r>
      <w:r w:rsidR="00F64E5A">
        <w:rPr>
          <w:color w:val="0F1115"/>
        </w:rPr>
        <w:t>а</w:t>
      </w:r>
      <w:r w:rsidRPr="00265B85">
        <w:rPr>
          <w:color w:val="0F1115"/>
        </w:rPr>
        <w:t xml:space="preserve"> платежной карты является обеспечение бесперебойного и своевременного исполнения обязательств по </w:t>
      </w:r>
      <w:r w:rsidR="004E4B64" w:rsidRPr="00265B85">
        <w:rPr>
          <w:color w:val="0F1115"/>
        </w:rPr>
        <w:t>Договору</w:t>
      </w:r>
      <w:r w:rsidR="007D6554" w:rsidRPr="00265B85">
        <w:rPr>
          <w:color w:val="0F1115"/>
        </w:rPr>
        <w:t xml:space="preserve"> в соответствии с настоящим Соглашением</w:t>
      </w:r>
      <w:r w:rsidR="004E4B64" w:rsidRPr="00265B85">
        <w:rPr>
          <w:color w:val="0F1115"/>
        </w:rPr>
        <w:t>.</w:t>
      </w:r>
    </w:p>
    <w:p w14:paraId="6BBC3085" w14:textId="4EA7E996" w:rsidR="00976E0B" w:rsidRPr="00265B85" w:rsidRDefault="00976E0B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Срок использования и хранения </w:t>
      </w:r>
      <w:r w:rsidR="00824913">
        <w:rPr>
          <w:color w:val="0F1115"/>
        </w:rPr>
        <w:t>маскированн</w:t>
      </w:r>
      <w:r w:rsidR="00F64E5A">
        <w:rPr>
          <w:color w:val="0F1115"/>
        </w:rPr>
        <w:t>ого</w:t>
      </w:r>
      <w:r w:rsidR="00824913">
        <w:rPr>
          <w:color w:val="0F1115"/>
        </w:rPr>
        <w:t xml:space="preserve"> номер</w:t>
      </w:r>
      <w:r w:rsidR="00F64E5A">
        <w:rPr>
          <w:color w:val="0F1115"/>
        </w:rPr>
        <w:t>а</w:t>
      </w:r>
      <w:r w:rsidR="00824913">
        <w:rPr>
          <w:color w:val="0F1115"/>
        </w:rPr>
        <w:t xml:space="preserve"> </w:t>
      </w:r>
      <w:r w:rsidR="00414CF5" w:rsidRPr="00265B85">
        <w:rPr>
          <w:color w:val="0F1115"/>
        </w:rPr>
        <w:t xml:space="preserve">платежной карты </w:t>
      </w:r>
      <w:r w:rsidRPr="00265B85">
        <w:rPr>
          <w:color w:val="0F1115"/>
        </w:rPr>
        <w:t xml:space="preserve">Клиента обусловлен периодом полного исполнения обязательств по Договору, включая оплату всех начисленных сумм, либо осуществляется до момента получения от </w:t>
      </w:r>
      <w:r w:rsidR="00414CF5" w:rsidRPr="00265B85">
        <w:rPr>
          <w:color w:val="0F1115"/>
        </w:rPr>
        <w:t>Клиента</w:t>
      </w:r>
      <w:r w:rsidRPr="00265B85">
        <w:rPr>
          <w:color w:val="0F1115"/>
        </w:rPr>
        <w:t xml:space="preserve"> </w:t>
      </w:r>
      <w:r w:rsidR="00414CF5" w:rsidRPr="00265B85">
        <w:rPr>
          <w:color w:val="0F1115"/>
        </w:rPr>
        <w:t>зая</w:t>
      </w:r>
      <w:r w:rsidR="000459A5">
        <w:rPr>
          <w:color w:val="0F1115"/>
        </w:rPr>
        <w:t>в</w:t>
      </w:r>
      <w:r w:rsidR="00414CF5" w:rsidRPr="00265B85">
        <w:rPr>
          <w:color w:val="0F1115"/>
        </w:rPr>
        <w:t>ления</w:t>
      </w:r>
      <w:r w:rsidRPr="00265B85">
        <w:rPr>
          <w:color w:val="0F1115"/>
        </w:rPr>
        <w:t xml:space="preserve"> об отзыве согласия с настоящим Соглашением в порядке, предусмотренном </w:t>
      </w:r>
      <w:r w:rsidR="00414CF5" w:rsidRPr="00265B85">
        <w:rPr>
          <w:color w:val="0F1115"/>
        </w:rPr>
        <w:t xml:space="preserve">п. </w:t>
      </w:r>
      <w:r w:rsidR="00450F53">
        <w:rPr>
          <w:color w:val="0F1115"/>
        </w:rPr>
        <w:t>5.1</w:t>
      </w:r>
      <w:r w:rsidR="00414CF5" w:rsidRPr="00265B85">
        <w:rPr>
          <w:color w:val="0F1115"/>
        </w:rPr>
        <w:t xml:space="preserve"> </w:t>
      </w:r>
      <w:r w:rsidRPr="00265B85">
        <w:rPr>
          <w:color w:val="0F1115"/>
        </w:rPr>
        <w:t>настоящего Соглашения</w:t>
      </w:r>
      <w:r w:rsidR="00414CF5" w:rsidRPr="00265B85">
        <w:rPr>
          <w:color w:val="0F1115"/>
        </w:rPr>
        <w:t>.</w:t>
      </w:r>
    </w:p>
    <w:p w14:paraId="1FE59B67" w14:textId="77777777" w:rsidR="004D4F81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Все расчеты, предусмотренные настоящим Соглашением, производятся в рублях Российской Федерации.</w:t>
      </w:r>
    </w:p>
    <w:p w14:paraId="326CC274" w14:textId="4828AA9F" w:rsidR="00A05F6A" w:rsidRPr="00265B85" w:rsidRDefault="009513F4" w:rsidP="00760E88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Плата за использование Сервиса «Рекуррентные платежи» Займодавцем не взимается. </w:t>
      </w:r>
      <w:r w:rsidR="00CB7D47" w:rsidRPr="00265B85">
        <w:rPr>
          <w:color w:val="0F1115"/>
        </w:rPr>
        <w:t>Под</w:t>
      </w:r>
      <w:r w:rsidRPr="00265B85">
        <w:rPr>
          <w:color w:val="0F1115"/>
        </w:rPr>
        <w:t>ключение или отключение Сервиса бесплатное.</w:t>
      </w:r>
    </w:p>
    <w:p w14:paraId="2F47CD3E" w14:textId="77777777" w:rsidR="004D4F81" w:rsidRPr="00265B85" w:rsidRDefault="009513F4" w:rsidP="00F70E4D">
      <w:pPr>
        <w:pStyle w:val="ds-markdown-paragraph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</w:rPr>
      </w:pPr>
      <w:r w:rsidRPr="00265B85">
        <w:rPr>
          <w:rStyle w:val="afd"/>
          <w:rFonts w:eastAsia="Arial"/>
          <w:color w:val="0F1115"/>
        </w:rPr>
        <w:t>Активация (подключение) Сервиса «Рекуррентные платежи».</w:t>
      </w:r>
    </w:p>
    <w:p w14:paraId="63124BBA" w14:textId="27FB15DD" w:rsidR="009513F4" w:rsidRPr="00265B85" w:rsidRDefault="009513F4" w:rsidP="00F70E4D">
      <w:pPr>
        <w:pStyle w:val="ds-markdown-paragraph"/>
        <w:numPr>
          <w:ilvl w:val="2"/>
          <w:numId w:val="14"/>
        </w:numPr>
        <w:shd w:val="clear" w:color="auto" w:fill="FFFFFF"/>
        <w:spacing w:before="0" w:beforeAutospacing="0" w:after="0" w:afterAutospacing="0"/>
        <w:ind w:left="426" w:firstLine="425"/>
        <w:jc w:val="both"/>
        <w:rPr>
          <w:color w:val="0F1115"/>
        </w:rPr>
      </w:pPr>
      <w:r w:rsidRPr="00265B85">
        <w:rPr>
          <w:color w:val="0F1115"/>
        </w:rPr>
        <w:t>При прохождении регистрации на Сайте</w:t>
      </w:r>
      <w:r w:rsidR="007B7538" w:rsidRPr="00265B85">
        <w:rPr>
          <w:color w:val="0F1115"/>
        </w:rPr>
        <w:t xml:space="preserve">, </w:t>
      </w:r>
      <w:r w:rsidRPr="00265B85">
        <w:rPr>
          <w:color w:val="0F1115"/>
        </w:rPr>
        <w:t>Клиент осуществляет регистрацию своей банковской карты и/или привязку своего банковского счета через СБП</w:t>
      </w:r>
      <w:r w:rsidR="0037289F" w:rsidRPr="00265B85">
        <w:rPr>
          <w:color w:val="0F1115"/>
        </w:rPr>
        <w:t xml:space="preserve"> </w:t>
      </w:r>
      <w:r w:rsidRPr="00265B85">
        <w:rPr>
          <w:color w:val="0F1115"/>
        </w:rPr>
        <w:t>для возможности использования Сервиса «Рекуррентные платежи».</w:t>
      </w:r>
    </w:p>
    <w:p w14:paraId="4FF0151B" w14:textId="77777777" w:rsidR="009513F4" w:rsidRPr="00265B85" w:rsidRDefault="009513F4" w:rsidP="00F70E4D">
      <w:pPr>
        <w:pStyle w:val="ds-markdown-paragraph"/>
        <w:numPr>
          <w:ilvl w:val="2"/>
          <w:numId w:val="14"/>
        </w:numPr>
        <w:shd w:val="clear" w:color="auto" w:fill="FFFFFF"/>
        <w:spacing w:before="0" w:beforeAutospacing="0" w:after="0" w:afterAutospacing="0"/>
        <w:ind w:left="426" w:firstLine="425"/>
        <w:jc w:val="both"/>
        <w:rPr>
          <w:color w:val="0F1115"/>
        </w:rPr>
      </w:pPr>
      <w:r w:rsidRPr="00265B85">
        <w:rPr>
          <w:color w:val="0F1115"/>
        </w:rPr>
        <w:t>После выбора суммы и срока займа, Клиент заполняет данные, необходимые для формирования Заявки на заём в целях заключения с Займодавцем Договора потребительского займа.</w:t>
      </w:r>
    </w:p>
    <w:p w14:paraId="48669449" w14:textId="0DFB3BAA" w:rsidR="009513F4" w:rsidRPr="00265B85" w:rsidRDefault="009513F4" w:rsidP="00F70E4D">
      <w:pPr>
        <w:pStyle w:val="ds-markdown-paragraph"/>
        <w:numPr>
          <w:ilvl w:val="2"/>
          <w:numId w:val="14"/>
        </w:numPr>
        <w:shd w:val="clear" w:color="auto" w:fill="FFFFFF"/>
        <w:spacing w:before="0" w:beforeAutospacing="0" w:after="0" w:afterAutospacing="0"/>
        <w:ind w:left="426" w:firstLine="425"/>
        <w:jc w:val="both"/>
        <w:rPr>
          <w:color w:val="0F1115"/>
        </w:rPr>
      </w:pPr>
      <w:r w:rsidRPr="00265B85">
        <w:rPr>
          <w:color w:val="0F1115"/>
        </w:rPr>
        <w:t xml:space="preserve">После заполнения необходимых данных и регистрации банковской карты и/или привязки счета через СБП, на номер телефона, указанный Клиентом при заполнении Заявки на заем, путем </w:t>
      </w:r>
      <w:proofErr w:type="spellStart"/>
      <w:r w:rsidR="004E4B64" w:rsidRPr="00265B85">
        <w:rPr>
          <w:color w:val="0F1115"/>
        </w:rPr>
        <w:t>СМС-</w:t>
      </w:r>
      <w:r w:rsidR="00F15521" w:rsidRPr="00265B85">
        <w:rPr>
          <w:color w:val="0F1115"/>
        </w:rPr>
        <w:t>сообщения</w:t>
      </w:r>
      <w:proofErr w:type="spellEnd"/>
      <w:r w:rsidRPr="00265B85">
        <w:rPr>
          <w:color w:val="0F1115"/>
        </w:rPr>
        <w:t xml:space="preserve"> направляется Код электронной подписи, который Клиент вводит в соответствующее интерактивное окно ввода Кода электронной подписи.</w:t>
      </w:r>
    </w:p>
    <w:p w14:paraId="79A61B4F" w14:textId="3B43A5F0" w:rsidR="009513F4" w:rsidRPr="00265B85" w:rsidRDefault="009513F4" w:rsidP="00F70E4D">
      <w:pPr>
        <w:pStyle w:val="ds-markdown-paragraph"/>
        <w:numPr>
          <w:ilvl w:val="2"/>
          <w:numId w:val="14"/>
        </w:numPr>
        <w:shd w:val="clear" w:color="auto" w:fill="FFFFFF"/>
        <w:spacing w:before="0" w:beforeAutospacing="0" w:after="0" w:afterAutospacing="0"/>
        <w:ind w:left="426" w:firstLine="425"/>
        <w:jc w:val="both"/>
        <w:rPr>
          <w:color w:val="0F1115"/>
        </w:rPr>
      </w:pPr>
      <w:r w:rsidRPr="00265B85">
        <w:rPr>
          <w:color w:val="0F1115"/>
        </w:rPr>
        <w:t xml:space="preserve">После подачи Заявки на заем Займодавец рассматривает заявку и в случае принятия положительного решения — Клиенту отправляется соответствующее </w:t>
      </w:r>
      <w:proofErr w:type="spellStart"/>
      <w:r w:rsidR="004E4B64" w:rsidRPr="00265B85">
        <w:rPr>
          <w:color w:val="0F1115"/>
        </w:rPr>
        <w:t>СМС-</w:t>
      </w:r>
      <w:r w:rsidR="00F15521" w:rsidRPr="00265B85">
        <w:rPr>
          <w:color w:val="0F1115"/>
        </w:rPr>
        <w:t>сообщение</w:t>
      </w:r>
      <w:proofErr w:type="spellEnd"/>
      <w:r w:rsidR="00F15521" w:rsidRPr="00265B85">
        <w:rPr>
          <w:color w:val="0F1115"/>
        </w:rPr>
        <w:t xml:space="preserve"> </w:t>
      </w:r>
      <w:r w:rsidRPr="00265B85">
        <w:rPr>
          <w:color w:val="0F1115"/>
        </w:rPr>
        <w:t>и индивидуальные условия на предоставление займа.</w:t>
      </w:r>
    </w:p>
    <w:p w14:paraId="747291BE" w14:textId="3897EF4A" w:rsidR="009513F4" w:rsidRPr="00265B85" w:rsidRDefault="009513F4" w:rsidP="00F70E4D">
      <w:pPr>
        <w:pStyle w:val="ds-markdown-paragraph"/>
        <w:numPr>
          <w:ilvl w:val="2"/>
          <w:numId w:val="14"/>
        </w:numPr>
        <w:shd w:val="clear" w:color="auto" w:fill="FFFFFF"/>
        <w:spacing w:before="0" w:beforeAutospacing="0" w:after="0" w:afterAutospacing="0"/>
        <w:ind w:left="426" w:firstLine="425"/>
        <w:jc w:val="both"/>
        <w:rPr>
          <w:color w:val="0F1115"/>
        </w:rPr>
      </w:pPr>
      <w:r w:rsidRPr="00265B85">
        <w:rPr>
          <w:color w:val="0F1115"/>
        </w:rPr>
        <w:t>В случае согласия Клиента с общими условиями займа, индивидуальными условиями займа, с соглашением о регулярных (рекуррентных) платежах</w:t>
      </w:r>
      <w:r w:rsidR="0037289F" w:rsidRPr="00265B85">
        <w:rPr>
          <w:color w:val="0F1115"/>
        </w:rPr>
        <w:t xml:space="preserve"> </w:t>
      </w:r>
      <w:r w:rsidRPr="00265B85">
        <w:rPr>
          <w:color w:val="0F1115"/>
        </w:rPr>
        <w:t>— Клиент подписывает индивидуальные условия Договора потребительского займа с прилагаемыми к ним документами, используя аналог собственноручной подписи (электронную подпись) — Код электронной подписи.</w:t>
      </w:r>
    </w:p>
    <w:p w14:paraId="455A2809" w14:textId="77777777" w:rsidR="00F64E5A" w:rsidRDefault="009513F4" w:rsidP="00F64E5A">
      <w:pPr>
        <w:pStyle w:val="ds-markdown-paragraph"/>
        <w:numPr>
          <w:ilvl w:val="2"/>
          <w:numId w:val="14"/>
        </w:numPr>
        <w:shd w:val="clear" w:color="auto" w:fill="FFFFFF"/>
        <w:spacing w:before="0" w:beforeAutospacing="0" w:after="0" w:afterAutospacing="0"/>
        <w:ind w:left="426" w:firstLine="425"/>
        <w:jc w:val="both"/>
        <w:rPr>
          <w:color w:val="0F1115"/>
        </w:rPr>
      </w:pPr>
      <w:r w:rsidRPr="00265B85">
        <w:rPr>
          <w:color w:val="0F1115"/>
        </w:rPr>
        <w:lastRenderedPageBreak/>
        <w:t>После заключения Договора потребительского займа Клиент с использованием личного кабинета на Сайте вправе добавить (зарегистрировать) дополнительную банковскую карту(ы) и/или привязать дополнительный банковский счет(а) через СБП.</w:t>
      </w:r>
    </w:p>
    <w:p w14:paraId="128F6091" w14:textId="5793D83F" w:rsidR="00F64E5A" w:rsidRDefault="00B34D7F" w:rsidP="00F64E5A">
      <w:pPr>
        <w:pStyle w:val="ds-markdown-paragraph"/>
        <w:numPr>
          <w:ilvl w:val="2"/>
          <w:numId w:val="14"/>
        </w:numPr>
        <w:shd w:val="clear" w:color="auto" w:fill="FFFFFF"/>
        <w:spacing w:before="0" w:beforeAutospacing="0" w:after="0" w:afterAutospacing="0"/>
        <w:ind w:left="426" w:firstLine="425"/>
        <w:jc w:val="both"/>
        <w:rPr>
          <w:color w:val="0F1115"/>
        </w:rPr>
      </w:pPr>
      <w:r w:rsidRPr="00F64E5A">
        <w:rPr>
          <w:color w:val="0F1115"/>
        </w:rPr>
        <w:t>При добавлении (регистрации) каждой дополнительной банковской карты и/или</w:t>
      </w:r>
      <w:r w:rsidR="00F64E5A">
        <w:rPr>
          <w:color w:val="0F1115"/>
        </w:rPr>
        <w:t xml:space="preserve"> </w:t>
      </w:r>
      <w:r w:rsidRPr="00F64E5A">
        <w:rPr>
          <w:color w:val="0F1115"/>
        </w:rPr>
        <w:t>привязке дополнительного банковского счета через СБП Клиент выражает свое полное согласие с условиями настоящего Соглашения и присоединяется к нему путем совершения конклюдентных действий, а именно — проставления отметки в соответствующем чек-боксе в Личном кабинете.</w:t>
      </w:r>
      <w:r w:rsidR="00FC21FD" w:rsidRPr="00F64E5A">
        <w:rPr>
          <w:color w:val="0F1115"/>
        </w:rPr>
        <w:t xml:space="preserve"> </w:t>
      </w:r>
    </w:p>
    <w:p w14:paraId="52B5D579" w14:textId="6529E051" w:rsidR="009513F4" w:rsidRPr="00265B85" w:rsidRDefault="009513F4" w:rsidP="00F64E5A">
      <w:pPr>
        <w:pStyle w:val="ds-markdown-paragraph"/>
        <w:numPr>
          <w:ilvl w:val="2"/>
          <w:numId w:val="14"/>
        </w:numPr>
        <w:shd w:val="clear" w:color="auto" w:fill="FFFFFF"/>
        <w:spacing w:before="0" w:beforeAutospacing="0" w:after="0" w:afterAutospacing="0"/>
        <w:ind w:left="426" w:firstLine="425"/>
        <w:jc w:val="both"/>
        <w:rPr>
          <w:color w:val="0F1115"/>
        </w:rPr>
      </w:pPr>
      <w:r w:rsidRPr="00265B85">
        <w:rPr>
          <w:color w:val="0F1115"/>
        </w:rPr>
        <w:t>После совершения действий, указанных в п</w:t>
      </w:r>
      <w:r w:rsidRPr="00B34D7F">
        <w:rPr>
          <w:color w:val="0F1115"/>
        </w:rPr>
        <w:t>. 2.</w:t>
      </w:r>
      <w:r w:rsidR="00282E3B" w:rsidRPr="00B34D7F">
        <w:rPr>
          <w:color w:val="0F1115"/>
        </w:rPr>
        <w:t>6.</w:t>
      </w:r>
      <w:r w:rsidR="00B34D7F">
        <w:rPr>
          <w:color w:val="0F1115"/>
        </w:rPr>
        <w:t>5</w:t>
      </w:r>
      <w:r w:rsidR="00282E3B" w:rsidRPr="00B34D7F">
        <w:rPr>
          <w:color w:val="0F1115"/>
        </w:rPr>
        <w:t>-2.6.</w:t>
      </w:r>
      <w:r w:rsidR="00F64E5A">
        <w:rPr>
          <w:color w:val="0F1115"/>
        </w:rPr>
        <w:t xml:space="preserve">7 </w:t>
      </w:r>
      <w:r w:rsidRPr="00265B85">
        <w:rPr>
          <w:color w:val="0F1115"/>
        </w:rPr>
        <w:t>настоящего Соглашения Сервис «Рекуррентные платежи» считается активированным (подключенным).</w:t>
      </w:r>
    </w:p>
    <w:p w14:paraId="008151D0" w14:textId="33B2969C" w:rsidR="006E1A49" w:rsidRPr="00265B85" w:rsidRDefault="006E1A49" w:rsidP="00D02B6A">
      <w:pPr>
        <w:pStyle w:val="ds-markdown-paragraph"/>
        <w:numPr>
          <w:ilvl w:val="1"/>
          <w:numId w:val="14"/>
        </w:numPr>
        <w:shd w:val="clear" w:color="auto" w:fill="FFFFFF"/>
        <w:ind w:left="426" w:firstLine="425"/>
        <w:jc w:val="both"/>
        <w:rPr>
          <w:rStyle w:val="afd"/>
          <w:rFonts w:eastAsia="Arial"/>
          <w:b w:val="0"/>
          <w:bCs w:val="0"/>
        </w:rPr>
      </w:pPr>
      <w:r w:rsidRPr="00265B85">
        <w:rPr>
          <w:rStyle w:val="afd"/>
          <w:rFonts w:eastAsia="Arial"/>
          <w:b w:val="0"/>
          <w:bCs w:val="0"/>
        </w:rPr>
        <w:t xml:space="preserve">Возврат денежных средств производится только в случае, если денежные средства списаны после отключения </w:t>
      </w:r>
      <w:r w:rsidR="00EF6670" w:rsidRPr="00265B85">
        <w:rPr>
          <w:rStyle w:val="afd"/>
          <w:rFonts w:eastAsia="Arial"/>
          <w:b w:val="0"/>
          <w:bCs w:val="0"/>
        </w:rPr>
        <w:t>сервиса</w:t>
      </w:r>
      <w:r w:rsidRPr="00265B85">
        <w:rPr>
          <w:rStyle w:val="afd"/>
          <w:rFonts w:eastAsia="Arial"/>
          <w:b w:val="0"/>
          <w:bCs w:val="0"/>
        </w:rPr>
        <w:t xml:space="preserve"> </w:t>
      </w:r>
      <w:r w:rsidR="00EF6670" w:rsidRPr="00265B85">
        <w:rPr>
          <w:rStyle w:val="afd"/>
          <w:rFonts w:eastAsia="Arial"/>
          <w:b w:val="0"/>
          <w:bCs w:val="0"/>
        </w:rPr>
        <w:t>«</w:t>
      </w:r>
      <w:r w:rsidRPr="00265B85">
        <w:rPr>
          <w:rStyle w:val="afd"/>
          <w:rFonts w:eastAsia="Arial"/>
          <w:b w:val="0"/>
          <w:bCs w:val="0"/>
        </w:rPr>
        <w:t>Рекуррентн</w:t>
      </w:r>
      <w:r w:rsidR="00EF6670" w:rsidRPr="00265B85">
        <w:rPr>
          <w:rStyle w:val="afd"/>
          <w:rFonts w:eastAsia="Arial"/>
          <w:b w:val="0"/>
          <w:bCs w:val="0"/>
        </w:rPr>
        <w:t>ые</w:t>
      </w:r>
      <w:r w:rsidRPr="00265B85">
        <w:rPr>
          <w:rStyle w:val="afd"/>
          <w:rFonts w:eastAsia="Arial"/>
          <w:b w:val="0"/>
          <w:bCs w:val="0"/>
        </w:rPr>
        <w:t xml:space="preserve"> платеж</w:t>
      </w:r>
      <w:r w:rsidR="00EF6670" w:rsidRPr="00265B85">
        <w:rPr>
          <w:rStyle w:val="afd"/>
          <w:rFonts w:eastAsia="Arial"/>
          <w:b w:val="0"/>
          <w:bCs w:val="0"/>
        </w:rPr>
        <w:t>и»</w:t>
      </w:r>
      <w:r w:rsidRPr="00265B85">
        <w:rPr>
          <w:rStyle w:val="afd"/>
          <w:rFonts w:eastAsia="Arial"/>
          <w:b w:val="0"/>
          <w:bCs w:val="0"/>
        </w:rPr>
        <w:t>.</w:t>
      </w:r>
    </w:p>
    <w:p w14:paraId="447C2EE6" w14:textId="77777777" w:rsidR="004441D6" w:rsidRPr="00265B85" w:rsidRDefault="006E1A49" w:rsidP="00D02B6A">
      <w:pPr>
        <w:pStyle w:val="ds-markdown-paragraph"/>
        <w:numPr>
          <w:ilvl w:val="1"/>
          <w:numId w:val="14"/>
        </w:numPr>
        <w:shd w:val="clear" w:color="auto" w:fill="FFFFFF"/>
        <w:ind w:left="426" w:firstLine="425"/>
        <w:jc w:val="both"/>
        <w:rPr>
          <w:rStyle w:val="afd"/>
          <w:rFonts w:eastAsia="Arial"/>
          <w:b w:val="0"/>
          <w:bCs w:val="0"/>
        </w:rPr>
      </w:pPr>
      <w:r w:rsidRPr="00265B85">
        <w:rPr>
          <w:rStyle w:val="afd"/>
          <w:rFonts w:eastAsia="Arial"/>
          <w:b w:val="0"/>
          <w:bCs w:val="0"/>
        </w:rPr>
        <w:t xml:space="preserve">Возврат денежных средств производится </w:t>
      </w:r>
      <w:r w:rsidR="00F15521" w:rsidRPr="00265B85">
        <w:rPr>
          <w:rStyle w:val="afd"/>
          <w:rFonts w:eastAsia="Arial"/>
          <w:b w:val="0"/>
          <w:bCs w:val="0"/>
        </w:rPr>
        <w:t>Заимодавцем</w:t>
      </w:r>
      <w:r w:rsidRPr="00265B85">
        <w:rPr>
          <w:rStyle w:val="afd"/>
          <w:rFonts w:eastAsia="Arial"/>
          <w:b w:val="0"/>
          <w:bCs w:val="0"/>
        </w:rPr>
        <w:t xml:space="preserve"> на расчетный счет </w:t>
      </w:r>
      <w:r w:rsidR="00EF6670" w:rsidRPr="00265B85">
        <w:rPr>
          <w:rStyle w:val="afd"/>
          <w:rFonts w:eastAsia="Arial"/>
          <w:b w:val="0"/>
          <w:bCs w:val="0"/>
        </w:rPr>
        <w:t>Клиента</w:t>
      </w:r>
      <w:r w:rsidRPr="00265B85">
        <w:rPr>
          <w:rStyle w:val="afd"/>
          <w:rFonts w:eastAsia="Arial"/>
          <w:b w:val="0"/>
          <w:bCs w:val="0"/>
        </w:rPr>
        <w:t xml:space="preserve">, с которого были списаны денежные средства, в течение </w:t>
      </w:r>
      <w:r w:rsidR="004441D6" w:rsidRPr="00265B85">
        <w:rPr>
          <w:rStyle w:val="afd"/>
          <w:rFonts w:eastAsia="Arial"/>
          <w:b w:val="0"/>
          <w:bCs w:val="0"/>
        </w:rPr>
        <w:t>7 (семи)</w:t>
      </w:r>
      <w:r w:rsidRPr="00265B85">
        <w:rPr>
          <w:rStyle w:val="afd"/>
          <w:rFonts w:eastAsia="Arial"/>
          <w:b w:val="0"/>
          <w:bCs w:val="0"/>
        </w:rPr>
        <w:t xml:space="preserve"> </w:t>
      </w:r>
      <w:r w:rsidR="004441D6" w:rsidRPr="00265B85">
        <w:rPr>
          <w:rStyle w:val="afd"/>
          <w:rFonts w:eastAsia="Arial"/>
          <w:b w:val="0"/>
          <w:bCs w:val="0"/>
        </w:rPr>
        <w:t>рабочих</w:t>
      </w:r>
      <w:r w:rsidRPr="00265B85">
        <w:rPr>
          <w:rStyle w:val="afd"/>
          <w:rFonts w:eastAsia="Arial"/>
          <w:b w:val="0"/>
          <w:bCs w:val="0"/>
        </w:rPr>
        <w:t xml:space="preserve"> дней с момента получения заявления о возврате денежных средств</w:t>
      </w:r>
      <w:r w:rsidR="004441D6" w:rsidRPr="00265B85">
        <w:rPr>
          <w:rStyle w:val="afd"/>
          <w:rFonts w:eastAsia="Arial"/>
          <w:b w:val="0"/>
          <w:bCs w:val="0"/>
        </w:rPr>
        <w:t xml:space="preserve"> от Клиента</w:t>
      </w:r>
      <w:r w:rsidRPr="00265B85">
        <w:rPr>
          <w:rStyle w:val="afd"/>
          <w:rFonts w:eastAsia="Arial"/>
          <w:b w:val="0"/>
          <w:bCs w:val="0"/>
        </w:rPr>
        <w:t xml:space="preserve">. </w:t>
      </w:r>
    </w:p>
    <w:p w14:paraId="58EFA7DA" w14:textId="246D5480" w:rsidR="006E1A49" w:rsidRPr="00265B85" w:rsidRDefault="006E1A49" w:rsidP="00D02B6A">
      <w:pPr>
        <w:pStyle w:val="ds-markdown-paragraph"/>
        <w:numPr>
          <w:ilvl w:val="1"/>
          <w:numId w:val="14"/>
        </w:numPr>
        <w:shd w:val="clear" w:color="auto" w:fill="FFFFFF"/>
        <w:ind w:left="426" w:firstLine="425"/>
        <w:jc w:val="both"/>
        <w:rPr>
          <w:rStyle w:val="afd"/>
          <w:rFonts w:eastAsia="Arial"/>
          <w:b w:val="0"/>
          <w:bCs w:val="0"/>
        </w:rPr>
      </w:pPr>
      <w:r w:rsidRPr="00265B85">
        <w:rPr>
          <w:rStyle w:val="afd"/>
          <w:rFonts w:eastAsia="Arial"/>
          <w:b w:val="0"/>
          <w:bCs w:val="0"/>
        </w:rPr>
        <w:t xml:space="preserve">Форма заявления о возврате денежных средств направляется </w:t>
      </w:r>
      <w:r w:rsidR="004441D6" w:rsidRPr="00265B85">
        <w:rPr>
          <w:rStyle w:val="afd"/>
          <w:rFonts w:eastAsia="Arial"/>
          <w:b w:val="0"/>
          <w:bCs w:val="0"/>
        </w:rPr>
        <w:t>Займодавцем</w:t>
      </w:r>
      <w:r w:rsidRPr="00265B85">
        <w:rPr>
          <w:rStyle w:val="afd"/>
          <w:rFonts w:eastAsia="Arial"/>
          <w:b w:val="0"/>
          <w:bCs w:val="0"/>
        </w:rPr>
        <w:t xml:space="preserve"> на основании письменного запроса от </w:t>
      </w:r>
      <w:r w:rsidR="004441D6" w:rsidRPr="00265B85">
        <w:rPr>
          <w:rStyle w:val="afd"/>
          <w:rFonts w:eastAsia="Arial"/>
          <w:b w:val="0"/>
          <w:bCs w:val="0"/>
        </w:rPr>
        <w:t>Клиента</w:t>
      </w:r>
      <w:r w:rsidRPr="00265B85">
        <w:rPr>
          <w:rStyle w:val="afd"/>
          <w:rFonts w:eastAsia="Arial"/>
          <w:b w:val="0"/>
          <w:bCs w:val="0"/>
        </w:rPr>
        <w:t>, направленного на адрес электронной почты</w:t>
      </w:r>
      <w:r w:rsidR="0071652A">
        <w:t xml:space="preserve"> </w:t>
      </w:r>
      <w:r w:rsidR="0071652A" w:rsidRPr="0071652A">
        <w:t>info@femida-mkk.ru</w:t>
      </w:r>
      <w:r w:rsidRPr="00265B85">
        <w:rPr>
          <w:rStyle w:val="afd"/>
          <w:rFonts w:eastAsia="Arial"/>
          <w:b w:val="0"/>
          <w:bCs w:val="0"/>
        </w:rPr>
        <w:t>.</w:t>
      </w:r>
    </w:p>
    <w:p w14:paraId="39735F70" w14:textId="128404BD" w:rsidR="009513F4" w:rsidRPr="00265B85" w:rsidRDefault="009513F4" w:rsidP="00362125">
      <w:pPr>
        <w:pStyle w:val="3"/>
        <w:numPr>
          <w:ilvl w:val="0"/>
          <w:numId w:val="14"/>
        </w:numPr>
        <w:shd w:val="clear" w:color="auto" w:fill="FFFFFF"/>
        <w:spacing w:before="120" w:after="120" w:line="450" w:lineRule="atLeast"/>
        <w:ind w:left="426" w:firstLine="567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265B85">
        <w:rPr>
          <w:rStyle w:val="afd"/>
          <w:rFonts w:ascii="Times New Roman" w:hAnsi="Times New Roman" w:cs="Times New Roman"/>
          <w:color w:val="0F1115"/>
          <w:sz w:val="24"/>
          <w:szCs w:val="24"/>
        </w:rPr>
        <w:t>ПОРЯДОК ПОЛЬЗОВАНИЯ СЕРВИСОМ «РЕКУРРЕНТНЫЕ ПЛАТЕЖИ»</w:t>
      </w:r>
    </w:p>
    <w:p w14:paraId="1A212142" w14:textId="26256256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00000" w:themeColor="text1"/>
        </w:rPr>
      </w:pPr>
      <w:r w:rsidRPr="00265B85">
        <w:rPr>
          <w:color w:val="000000" w:themeColor="text1"/>
        </w:rPr>
        <w:t xml:space="preserve">Начиная </w:t>
      </w:r>
      <w:r w:rsidR="00462EE4" w:rsidRPr="00265B85">
        <w:rPr>
          <w:color w:val="000000" w:themeColor="text1"/>
        </w:rPr>
        <w:t xml:space="preserve">с даты, следующей за датой </w:t>
      </w:r>
      <w:r w:rsidR="00451A1D" w:rsidRPr="00265B85">
        <w:rPr>
          <w:color w:val="000000" w:themeColor="text1"/>
        </w:rPr>
        <w:t xml:space="preserve">полного или частичного </w:t>
      </w:r>
      <w:r w:rsidR="00462EE4" w:rsidRPr="00265B85">
        <w:rPr>
          <w:color w:val="000000" w:themeColor="text1"/>
        </w:rPr>
        <w:t>возврата займа, согласованной в Договоре потребительского займа</w:t>
      </w:r>
      <w:r w:rsidRPr="00265B85">
        <w:rPr>
          <w:color w:val="000000" w:themeColor="text1"/>
        </w:rPr>
        <w:t xml:space="preserve">, с </w:t>
      </w:r>
      <w:r w:rsidR="005A78F4" w:rsidRPr="00265B85">
        <w:rPr>
          <w:color w:val="000000" w:themeColor="text1"/>
        </w:rPr>
        <w:t>б</w:t>
      </w:r>
      <w:r w:rsidRPr="00265B85">
        <w:rPr>
          <w:color w:val="000000" w:themeColor="text1"/>
        </w:rPr>
        <w:t xml:space="preserve">анковской карты Клиента или с его привязанного банковского счета через СБП, которые были зарегистрированы последним в процессе оформления </w:t>
      </w:r>
      <w:r w:rsidR="00F70E72" w:rsidRPr="00265B85">
        <w:rPr>
          <w:color w:val="000000" w:themeColor="text1"/>
        </w:rPr>
        <w:t>з</w:t>
      </w:r>
      <w:r w:rsidRPr="00265B85">
        <w:rPr>
          <w:color w:val="000000" w:themeColor="text1"/>
        </w:rPr>
        <w:t xml:space="preserve">аявки на заем или после заключения Договора потребительского займа в автоматическом порядке могут быть списаны денежные средства в размере </w:t>
      </w:r>
      <w:r w:rsidR="005A78F4" w:rsidRPr="00265B85">
        <w:rPr>
          <w:color w:val="000000" w:themeColor="text1"/>
        </w:rPr>
        <w:t>С</w:t>
      </w:r>
      <w:r w:rsidRPr="00265B85">
        <w:rPr>
          <w:color w:val="000000" w:themeColor="text1"/>
        </w:rPr>
        <w:t>уммы задолженности</w:t>
      </w:r>
      <w:r w:rsidR="00F70E72" w:rsidRPr="00265B85">
        <w:rPr>
          <w:color w:val="000000" w:themeColor="text1"/>
        </w:rPr>
        <w:t>.</w:t>
      </w:r>
    </w:p>
    <w:p w14:paraId="319157D2" w14:textId="308862A5" w:rsidR="00197CBF" w:rsidRPr="00265B85" w:rsidRDefault="00197CBF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00000" w:themeColor="text1"/>
        </w:rPr>
      </w:pPr>
      <w:r w:rsidRPr="00265B85">
        <w:rPr>
          <w:color w:val="000000" w:themeColor="text1"/>
        </w:rPr>
        <w:t xml:space="preserve">Если </w:t>
      </w:r>
      <w:r w:rsidR="00163EAD" w:rsidRPr="00265B85">
        <w:rPr>
          <w:color w:val="000000" w:themeColor="text1"/>
        </w:rPr>
        <w:t>Д</w:t>
      </w:r>
      <w:r w:rsidRPr="00265B85">
        <w:rPr>
          <w:color w:val="000000" w:themeColor="text1"/>
        </w:rPr>
        <w:t>оговор</w:t>
      </w:r>
      <w:r w:rsidR="00163EAD" w:rsidRPr="00265B85">
        <w:rPr>
          <w:color w:val="000000" w:themeColor="text1"/>
        </w:rPr>
        <w:t>ом</w:t>
      </w:r>
      <w:r w:rsidRPr="00265B85">
        <w:rPr>
          <w:color w:val="000000" w:themeColor="text1"/>
        </w:rPr>
        <w:t xml:space="preserve"> </w:t>
      </w:r>
      <w:r w:rsidR="00163EAD" w:rsidRPr="00265B85">
        <w:rPr>
          <w:color w:val="000000" w:themeColor="text1"/>
        </w:rPr>
        <w:t>предусмотрен</w:t>
      </w:r>
      <w:r w:rsidRPr="00265B85">
        <w:rPr>
          <w:color w:val="000000" w:themeColor="text1"/>
        </w:rPr>
        <w:t xml:space="preserve"> график платежей денежные средства списываются в сумме и </w:t>
      </w:r>
      <w:r w:rsidR="00D02B6A" w:rsidRPr="00265B85">
        <w:rPr>
          <w:color w:val="000000" w:themeColor="text1"/>
        </w:rPr>
        <w:t>с периодичностью,</w:t>
      </w:r>
      <w:r w:rsidRPr="00265B85">
        <w:rPr>
          <w:color w:val="000000" w:themeColor="text1"/>
        </w:rPr>
        <w:t xml:space="preserve"> установленной графиком платежей начиная с даты, следующей за датой внесения планового платежа по графику платежей.</w:t>
      </w:r>
    </w:p>
    <w:p w14:paraId="0405A517" w14:textId="1B5FD522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00000" w:themeColor="text1"/>
        </w:rPr>
      </w:pPr>
      <w:r w:rsidRPr="00265B85">
        <w:rPr>
          <w:color w:val="000000" w:themeColor="text1"/>
        </w:rPr>
        <w:t xml:space="preserve">Непосредственное списание денежных средств осуществляет </w:t>
      </w:r>
      <w:r w:rsidR="00F70E72" w:rsidRPr="00265B85">
        <w:rPr>
          <w:color w:val="000000" w:themeColor="text1"/>
        </w:rPr>
        <w:t>б</w:t>
      </w:r>
      <w:r w:rsidRPr="00265B85">
        <w:rPr>
          <w:color w:val="000000" w:themeColor="text1"/>
        </w:rPr>
        <w:t xml:space="preserve">анк-эмитент Клиента (для карточных платежей) или </w:t>
      </w:r>
      <w:r w:rsidR="002E297D" w:rsidRPr="00265B85">
        <w:rPr>
          <w:color w:val="000000" w:themeColor="text1"/>
        </w:rPr>
        <w:t>б</w:t>
      </w:r>
      <w:r w:rsidRPr="00265B85">
        <w:rPr>
          <w:color w:val="000000" w:themeColor="text1"/>
        </w:rPr>
        <w:t>анк-участник СБП (для платежей через СБП). Запрос на списание денежных средств передает Оператор в рамках заключенного с Займодавцем договора об оказании информационно-технологического взаимодействия.</w:t>
      </w:r>
    </w:p>
    <w:p w14:paraId="446B93AE" w14:textId="36CE0FAF" w:rsidR="009513F4" w:rsidRPr="00265B85" w:rsidRDefault="00ED2D9B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ED2D9B">
        <w:rPr>
          <w:color w:val="0F1115"/>
        </w:rPr>
        <w:t>Займодавец не осуществляет хранение и обработку полных платежных реквизитов Клиентов (номеров карт или счетов СБП). В целях идентификации транзакций Займодавец сохраняет только маскированный номер, обеспечивая лишь техническое направление запросов к Оператору для совершения платежа</w:t>
      </w:r>
      <w:r w:rsidR="00282E3B">
        <w:rPr>
          <w:color w:val="0F1115"/>
        </w:rPr>
        <w:t>.</w:t>
      </w:r>
    </w:p>
    <w:p w14:paraId="6E0D4EE1" w14:textId="283A98D5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Займодавец ни при каких условиях не гарантирует возможность проведения операций, оставляя разрешение данных вопросов за Оператором, </w:t>
      </w:r>
      <w:r w:rsidR="00451A1D" w:rsidRPr="00265B85">
        <w:rPr>
          <w:color w:val="0F1115"/>
        </w:rPr>
        <w:t>б</w:t>
      </w:r>
      <w:r w:rsidRPr="00265B85">
        <w:rPr>
          <w:color w:val="0F1115"/>
        </w:rPr>
        <w:t xml:space="preserve">анком-эмитентом и/или </w:t>
      </w:r>
      <w:r w:rsidR="00451A1D" w:rsidRPr="00265B85">
        <w:rPr>
          <w:color w:val="0F1115"/>
        </w:rPr>
        <w:t>б</w:t>
      </w:r>
      <w:r w:rsidRPr="00265B85">
        <w:rPr>
          <w:color w:val="0F1115"/>
        </w:rPr>
        <w:t>анком-участником СБП.</w:t>
      </w:r>
    </w:p>
    <w:p w14:paraId="0F97F152" w14:textId="15BFB19D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Клиент гарантирует, что он является держателем </w:t>
      </w:r>
      <w:r w:rsidR="00F70E72" w:rsidRPr="00265B85">
        <w:rPr>
          <w:color w:val="0F1115"/>
        </w:rPr>
        <w:t>б</w:t>
      </w:r>
      <w:r w:rsidRPr="00265B85">
        <w:rPr>
          <w:color w:val="0F1115"/>
        </w:rPr>
        <w:t xml:space="preserve">анковской карты и/или владельцем банковского счета, который он зарегистрировал/привязал в личном кабинете на Сайте, осознанно, корректно и полностью вводил все требуемые реквизиты при активации (подключении) Сервиса «Рекуррентные платежи». </w:t>
      </w:r>
    </w:p>
    <w:p w14:paraId="531199B3" w14:textId="42BA1156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При недостаточности на </w:t>
      </w:r>
      <w:r w:rsidR="00F70E72" w:rsidRPr="00265B85">
        <w:rPr>
          <w:color w:val="0F1115"/>
        </w:rPr>
        <w:t>б</w:t>
      </w:r>
      <w:r w:rsidRPr="00265B85">
        <w:rPr>
          <w:color w:val="0F1115"/>
        </w:rPr>
        <w:t xml:space="preserve">анковской карте или на привязанном банковском счете Клиента денежных средств для оплаты </w:t>
      </w:r>
      <w:r w:rsidR="00F70E72" w:rsidRPr="00265B85">
        <w:rPr>
          <w:color w:val="0F1115"/>
        </w:rPr>
        <w:t>С</w:t>
      </w:r>
      <w:r w:rsidRPr="00265B85">
        <w:rPr>
          <w:color w:val="0F1115"/>
        </w:rPr>
        <w:t xml:space="preserve">уммы задолженности Сервис «Рекуррентные платежи» автоматически посылает запрос на списание </w:t>
      </w:r>
      <w:r w:rsidR="00F70E72" w:rsidRPr="00265B85">
        <w:rPr>
          <w:color w:val="0F1115"/>
        </w:rPr>
        <w:t>С</w:t>
      </w:r>
      <w:r w:rsidRPr="00265B85">
        <w:rPr>
          <w:color w:val="0F1115"/>
        </w:rPr>
        <w:t xml:space="preserve">уммы </w:t>
      </w:r>
      <w:r w:rsidR="007219E9" w:rsidRPr="00265B85">
        <w:rPr>
          <w:color w:val="0F1115"/>
        </w:rPr>
        <w:t>задолженности каждый</w:t>
      </w:r>
      <w:r w:rsidRPr="00265B85">
        <w:rPr>
          <w:color w:val="0F1115"/>
        </w:rPr>
        <w:t xml:space="preserve"> последующий день до полного исполнения Клиентом обязательств по Договору потребительского займа.</w:t>
      </w:r>
    </w:p>
    <w:p w14:paraId="654249BB" w14:textId="1FBEAEC4" w:rsidR="009513F4" w:rsidRPr="00265B85" w:rsidRDefault="009513F4" w:rsidP="00362125">
      <w:pPr>
        <w:pStyle w:val="3"/>
        <w:numPr>
          <w:ilvl w:val="0"/>
          <w:numId w:val="14"/>
        </w:numPr>
        <w:shd w:val="clear" w:color="auto" w:fill="FFFFFF"/>
        <w:spacing w:before="120" w:after="120" w:line="450" w:lineRule="atLeast"/>
        <w:ind w:left="426" w:firstLine="567"/>
        <w:jc w:val="center"/>
        <w:rPr>
          <w:rFonts w:ascii="Times New Roman" w:hAnsi="Times New Roman" w:cs="Times New Roman"/>
          <w:color w:val="0F1115"/>
          <w:sz w:val="24"/>
          <w:szCs w:val="24"/>
        </w:rPr>
      </w:pPr>
      <w:r w:rsidRPr="00265B85">
        <w:rPr>
          <w:rStyle w:val="afd"/>
          <w:rFonts w:ascii="Times New Roman" w:hAnsi="Times New Roman" w:cs="Times New Roman"/>
          <w:color w:val="0F1115"/>
          <w:sz w:val="24"/>
          <w:szCs w:val="24"/>
        </w:rPr>
        <w:t>ПРАВА И ОБЯЗАННОСТИ СТОРОН</w:t>
      </w:r>
    </w:p>
    <w:p w14:paraId="3B1385BE" w14:textId="0CDEEBC2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Займодавец обязуется предоставить Клиенту возможность активации (подключения) Сервиса «Рекуррентные платежи» для совершения Клиентом платежей по Договору потребительского займа</w:t>
      </w:r>
      <w:r w:rsidR="00FC3870" w:rsidRPr="00265B85">
        <w:rPr>
          <w:color w:val="0F1115"/>
        </w:rPr>
        <w:t>.</w:t>
      </w:r>
    </w:p>
    <w:p w14:paraId="76FE98B2" w14:textId="36CD4F4C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Займодавец имеет право вносить изменения в настоящее Соглашение, уведомив об этом Клиента в письменной форме, либо иным доступным способом, в том числе — путем </w:t>
      </w:r>
      <w:r w:rsidRPr="00265B85">
        <w:rPr>
          <w:color w:val="0F1115"/>
        </w:rPr>
        <w:lastRenderedPageBreak/>
        <w:t>сообщения на электронную почту или телефон Клиента, указанные в Договоре потребительского займа, либо разместив новую редакцию настоящего Соглашения на Сайте Займодавца или на сайте Партнера Займодавца.</w:t>
      </w:r>
    </w:p>
    <w:p w14:paraId="7D67F996" w14:textId="4DFAA8B1" w:rsidR="00A540AC" w:rsidRPr="00265B85" w:rsidRDefault="00A540AC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Клиент обязуется самостоятельно отслеживать изменения настоящего Соглашения. В случае несогласия с изменениями Клиент обязан прекратить использование Сервиса и отключить его </w:t>
      </w:r>
      <w:r w:rsidR="00D563A2" w:rsidRPr="00265B85">
        <w:rPr>
          <w:color w:val="0F1115"/>
        </w:rPr>
        <w:t>в порядке,</w:t>
      </w:r>
      <w:r w:rsidRPr="00265B85">
        <w:rPr>
          <w:color w:val="0F1115"/>
        </w:rPr>
        <w:t xml:space="preserve"> установленном в п. </w:t>
      </w:r>
      <w:r w:rsidR="00ED2DA7">
        <w:rPr>
          <w:color w:val="0F1115"/>
        </w:rPr>
        <w:t>4.6</w:t>
      </w:r>
      <w:r w:rsidRPr="00265B85">
        <w:rPr>
          <w:color w:val="0F1115"/>
        </w:rPr>
        <w:t xml:space="preserve"> настоящего Соглашения.</w:t>
      </w:r>
    </w:p>
    <w:p w14:paraId="2034DA3B" w14:textId="77777777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Займодавец не несет ответственности за временную неработоспособность Сервиса «Рекуррентные платежи». В этом случае Клиент использует иные, согласованные с Займодавцем, способы внесения денежных средств для оплаты по Договору потребительского займа.</w:t>
      </w:r>
    </w:p>
    <w:p w14:paraId="26A4BCC3" w14:textId="0306A27E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В случае утраты/замены Клиентом </w:t>
      </w:r>
      <w:r w:rsidR="008534C9" w:rsidRPr="00265B85">
        <w:rPr>
          <w:color w:val="0F1115"/>
        </w:rPr>
        <w:t>б</w:t>
      </w:r>
      <w:r w:rsidRPr="00265B85">
        <w:rPr>
          <w:color w:val="0F1115"/>
        </w:rPr>
        <w:t xml:space="preserve">анковской карты или утраты доступа к банковскому счету, привязанному через СБП, он обязан незамедлительно устно и в течение 3 (трех) дней со дня утраты письменно известить об этом Займодавца с целью исключения реквизитов утраченной </w:t>
      </w:r>
      <w:r w:rsidR="008534C9" w:rsidRPr="00265B85">
        <w:rPr>
          <w:color w:val="0F1115"/>
        </w:rPr>
        <w:t>б</w:t>
      </w:r>
      <w:r w:rsidRPr="00265B85">
        <w:rPr>
          <w:color w:val="0F1115"/>
        </w:rPr>
        <w:t xml:space="preserve">анковской карты или счета из личного кабинета Клиента и/или указания реквизитов новой </w:t>
      </w:r>
      <w:r w:rsidR="008534C9" w:rsidRPr="00265B85">
        <w:rPr>
          <w:color w:val="0F1115"/>
        </w:rPr>
        <w:t>б</w:t>
      </w:r>
      <w:r w:rsidRPr="00265B85">
        <w:rPr>
          <w:color w:val="0F1115"/>
        </w:rPr>
        <w:t>анковской карты или счета. Полученное Займодавцем заявление Клиента об утрате является основанием для приостановления операций по утраченным реквизитам.</w:t>
      </w:r>
    </w:p>
    <w:p w14:paraId="611AA1F9" w14:textId="48E1B127" w:rsidR="00362125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Клиент вправе в любое время включить/отключить Сервис «Рекуррентные платежи» («</w:t>
      </w:r>
      <w:r w:rsidR="00CD30D2" w:rsidRPr="00265B85">
        <w:rPr>
          <w:color w:val="0F1115"/>
        </w:rPr>
        <w:t>А</w:t>
      </w:r>
      <w:r w:rsidRPr="00265B85">
        <w:rPr>
          <w:color w:val="0F1115"/>
        </w:rPr>
        <w:t>вто-платеж») посредством направления заявления об отзыве согласия с регулярными (рекуррентными) платежами на электронную почту </w:t>
      </w:r>
      <w:r w:rsidR="0071652A" w:rsidRPr="0071652A">
        <w:rPr>
          <w:color w:val="0F1115"/>
        </w:rPr>
        <w:t>info@femida-mkk.ru</w:t>
      </w:r>
      <w:r w:rsidRPr="00265B85">
        <w:rPr>
          <w:color w:val="0F1115"/>
        </w:rPr>
        <w:t xml:space="preserve">. </w:t>
      </w:r>
    </w:p>
    <w:p w14:paraId="3DF0564A" w14:textId="77777777" w:rsidR="00362125" w:rsidRPr="00265B85" w:rsidRDefault="00362125" w:rsidP="00362125">
      <w:pPr>
        <w:pStyle w:val="ds-markdown-paragraph"/>
        <w:shd w:val="clear" w:color="auto" w:fill="FFFFFF"/>
        <w:spacing w:before="0" w:beforeAutospacing="0" w:after="0" w:afterAutospacing="0"/>
        <w:ind w:left="993"/>
        <w:jc w:val="both"/>
        <w:rPr>
          <w:color w:val="0F1115"/>
        </w:rPr>
      </w:pPr>
    </w:p>
    <w:p w14:paraId="6EEF1108" w14:textId="30EE84C8" w:rsidR="009513F4" w:rsidRPr="00265B85" w:rsidRDefault="009513F4" w:rsidP="00362125">
      <w:pPr>
        <w:pStyle w:val="3"/>
        <w:numPr>
          <w:ilvl w:val="0"/>
          <w:numId w:val="14"/>
        </w:numPr>
        <w:shd w:val="clear" w:color="auto" w:fill="FFFFFF"/>
        <w:spacing w:before="0" w:after="120"/>
        <w:ind w:left="426" w:firstLine="567"/>
        <w:jc w:val="center"/>
        <w:rPr>
          <w:rFonts w:ascii="Times New Roman" w:hAnsi="Times New Roman" w:cs="Times New Roman"/>
          <w:color w:val="0F1115"/>
          <w:sz w:val="24"/>
          <w:szCs w:val="24"/>
        </w:rPr>
      </w:pPr>
      <w:r w:rsidRPr="00265B85">
        <w:rPr>
          <w:rStyle w:val="afd"/>
          <w:rFonts w:ascii="Times New Roman" w:hAnsi="Times New Roman" w:cs="Times New Roman"/>
          <w:color w:val="0F1115"/>
          <w:sz w:val="24"/>
          <w:szCs w:val="24"/>
        </w:rPr>
        <w:t>СРОК ДЕЙСТВИЯ СОГЛАШЕНИЯ, ПОРЯДОК ИЗМЕНЕНИЯ И РАСТОРЖЕНИЯ СОГЛАШЕНИЯ</w:t>
      </w:r>
    </w:p>
    <w:p w14:paraId="314C7C0D" w14:textId="5CE76944" w:rsidR="009B26F0" w:rsidRPr="009B26F0" w:rsidRDefault="009B26F0" w:rsidP="009B26F0">
      <w:pPr>
        <w:pStyle w:val="afa"/>
        <w:numPr>
          <w:ilvl w:val="1"/>
          <w:numId w:val="14"/>
        </w:numPr>
        <w:ind w:left="426" w:firstLine="567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B26F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Клиент вправе в любое время отказаться от исполнения настоящего Соглашения посредством направления заявления об отзыве согласия с регулярными (рекуррентными) платежами на электронную почту</w:t>
      </w:r>
      <w:r w:rsidR="0071652A">
        <w:t xml:space="preserve"> </w:t>
      </w:r>
      <w:r w:rsidR="0071652A" w:rsidRPr="0071652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info@femida-mkk.ru</w:t>
      </w:r>
      <w:r w:rsidRPr="009B26F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Отказ или отключение Клиентом Сервиса «Рекуррентные платежи» не освобождает Клиента от исполнения им обязанностей, вытекающих из заключенного Договора потребительского займа.</w:t>
      </w:r>
    </w:p>
    <w:p w14:paraId="646D53BE" w14:textId="24E6475D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Ответственность Займодавца перед Клиентом по настоящему Соглашению ограничивается суммой денежных средств, зачисленных (удержанных) Займодавцем с </w:t>
      </w:r>
      <w:r w:rsidR="008534C9" w:rsidRPr="00265B85">
        <w:rPr>
          <w:color w:val="0F1115"/>
        </w:rPr>
        <w:t>б</w:t>
      </w:r>
      <w:r w:rsidRPr="00265B85">
        <w:rPr>
          <w:color w:val="0F1115"/>
        </w:rPr>
        <w:t>анковской карты Клиента или с его привязанного счета через СБП с использованием Сервиса «Рекуррентные платежи».</w:t>
      </w:r>
    </w:p>
    <w:p w14:paraId="51329955" w14:textId="79FC15BC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Споры </w:t>
      </w:r>
      <w:r w:rsidR="00243E90" w:rsidRPr="00265B85">
        <w:rPr>
          <w:color w:val="0F1115"/>
        </w:rPr>
        <w:t>с</w:t>
      </w:r>
      <w:r w:rsidRPr="00265B85">
        <w:rPr>
          <w:color w:val="0F1115"/>
        </w:rPr>
        <w:t>торон, возникшие в связи с выполнением условий настоящего Соглашения, разрешаются в ходе взаимных консультаций и переговоров.</w:t>
      </w:r>
    </w:p>
    <w:p w14:paraId="1D312EA5" w14:textId="6958B729" w:rsidR="009513F4" w:rsidRPr="00265B85" w:rsidRDefault="009513F4" w:rsidP="00362125">
      <w:pPr>
        <w:pStyle w:val="3"/>
        <w:numPr>
          <w:ilvl w:val="0"/>
          <w:numId w:val="14"/>
        </w:numPr>
        <w:shd w:val="clear" w:color="auto" w:fill="FFFFFF"/>
        <w:spacing w:before="120" w:after="120" w:line="450" w:lineRule="atLeast"/>
        <w:ind w:left="426" w:firstLine="567"/>
        <w:jc w:val="center"/>
        <w:rPr>
          <w:rFonts w:ascii="Times New Roman" w:hAnsi="Times New Roman" w:cs="Times New Roman"/>
          <w:color w:val="0F1115"/>
          <w:sz w:val="24"/>
          <w:szCs w:val="24"/>
        </w:rPr>
      </w:pPr>
      <w:r w:rsidRPr="00265B85">
        <w:rPr>
          <w:rStyle w:val="afd"/>
          <w:rFonts w:ascii="Times New Roman" w:hAnsi="Times New Roman" w:cs="Times New Roman"/>
          <w:color w:val="0F1115"/>
          <w:sz w:val="24"/>
          <w:szCs w:val="24"/>
        </w:rPr>
        <w:t>ПРОЧИЕ УСЛОВИЯ</w:t>
      </w:r>
    </w:p>
    <w:p w14:paraId="02D71E7A" w14:textId="21BF0CFB" w:rsidR="009513F4" w:rsidRPr="00265B85" w:rsidRDefault="009513F4" w:rsidP="0036212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Права и обязанности, вытекающие из настоящего Соглашения, не могут быть переданы третьим лицам без письменного согласия Займодавца и Клиента.</w:t>
      </w:r>
    </w:p>
    <w:p w14:paraId="7D798163" w14:textId="713796CF" w:rsidR="00D817B0" w:rsidRPr="00265B85" w:rsidRDefault="00C11493" w:rsidP="005A78F4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 </w:t>
      </w:r>
      <w:r w:rsidR="00D817B0" w:rsidRPr="00265B85">
        <w:rPr>
          <w:color w:val="0F1115"/>
        </w:rPr>
        <w:t xml:space="preserve">Использование </w:t>
      </w:r>
      <w:r w:rsidR="0041576B" w:rsidRPr="00265B85">
        <w:rPr>
          <w:color w:val="0F1115"/>
        </w:rPr>
        <w:t>С</w:t>
      </w:r>
      <w:r w:rsidR="00D817B0" w:rsidRPr="00265B85">
        <w:rPr>
          <w:color w:val="0F1115"/>
        </w:rPr>
        <w:t xml:space="preserve">ервиса «Рекуррентные списания» означает безусловное согласие </w:t>
      </w:r>
      <w:r w:rsidR="0041576B" w:rsidRPr="00265B85">
        <w:rPr>
          <w:color w:val="0F1115"/>
        </w:rPr>
        <w:t xml:space="preserve">Клиента </w:t>
      </w:r>
      <w:r w:rsidR="00D817B0" w:rsidRPr="00265B85">
        <w:rPr>
          <w:color w:val="0F1115"/>
        </w:rPr>
        <w:t>с положениями настоящего Соглашения.</w:t>
      </w:r>
    </w:p>
    <w:p w14:paraId="1F482B42" w14:textId="64612245" w:rsidR="00E25005" w:rsidRPr="00265B85" w:rsidRDefault="002C6EE5" w:rsidP="00E2500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Подключая </w:t>
      </w:r>
      <w:r w:rsidR="00CB499C" w:rsidRPr="00265B85">
        <w:rPr>
          <w:color w:val="0F1115"/>
        </w:rPr>
        <w:t>Сервис «Рекуррентные платежи»</w:t>
      </w:r>
      <w:r w:rsidRPr="00265B85">
        <w:rPr>
          <w:color w:val="0F1115"/>
        </w:rPr>
        <w:t>,</w:t>
      </w:r>
      <w:r w:rsidR="00CB499C" w:rsidRPr="00265B85">
        <w:rPr>
          <w:color w:val="0F1115"/>
        </w:rPr>
        <w:t xml:space="preserve"> Клиент предоставляет </w:t>
      </w:r>
      <w:r w:rsidR="0041576B" w:rsidRPr="00265B85">
        <w:rPr>
          <w:color w:val="0F1115"/>
        </w:rPr>
        <w:t>Займодавцу</w:t>
      </w:r>
      <w:r w:rsidR="00CB499C" w:rsidRPr="00265B85">
        <w:rPr>
          <w:color w:val="0F1115"/>
        </w:rPr>
        <w:t xml:space="preserve"> право списывать денежные средства со своего </w:t>
      </w:r>
      <w:r w:rsidRPr="00265B85">
        <w:rPr>
          <w:color w:val="0F1115"/>
        </w:rPr>
        <w:t xml:space="preserve">привязанного </w:t>
      </w:r>
      <w:r w:rsidR="00CB499C" w:rsidRPr="00265B85">
        <w:rPr>
          <w:color w:val="0F1115"/>
        </w:rPr>
        <w:t xml:space="preserve">банковского счета (карточного счета) на основании заранее данного акцепта, в соответствии с </w:t>
      </w:r>
      <w:r w:rsidRPr="00265B85">
        <w:rPr>
          <w:color w:val="0F1115"/>
        </w:rPr>
        <w:t>положениями Федерального закона от 27.06.2011 № 161-ФЗ О национальной платежной системе»</w:t>
      </w:r>
      <w:r w:rsidR="00CB499C" w:rsidRPr="00265B85">
        <w:rPr>
          <w:color w:val="0F1115"/>
        </w:rPr>
        <w:t>.</w:t>
      </w:r>
    </w:p>
    <w:p w14:paraId="7D6C9B50" w14:textId="5D312510" w:rsidR="00A05F6A" w:rsidRPr="00265B85" w:rsidRDefault="00A05F6A" w:rsidP="00E2500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Стороны соглашаются, что обработка всех рекуррентных платежей, осуществляемых в рамках настоящего Соглашения, производится с использованием платежной системы</w:t>
      </w:r>
      <w:r w:rsidRPr="00265B85">
        <w:t xml:space="preserve"> «Мир»</w:t>
      </w:r>
      <w:r w:rsidRPr="00265B85">
        <w:rPr>
          <w:color w:val="0F1115"/>
        </w:rPr>
        <w:t>, оператором которой является Акционерное общество «Национальная система платежных карт» (АО «НСПК»).</w:t>
      </w:r>
    </w:p>
    <w:p w14:paraId="37F57EC0" w14:textId="77777777" w:rsidR="00E25005" w:rsidRPr="00265B85" w:rsidRDefault="00E25005" w:rsidP="00E2500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При осуществлении автоматических списаний денежных средств по настоящему Соглашению комиссия со стороны Общества не взимается.</w:t>
      </w:r>
      <w:r w:rsidR="00D817B0" w:rsidRPr="00265B85">
        <w:rPr>
          <w:color w:val="0F1115"/>
        </w:rPr>
        <w:t xml:space="preserve"> </w:t>
      </w:r>
    </w:p>
    <w:p w14:paraId="4C38C685" w14:textId="39457064" w:rsidR="002C6EE5" w:rsidRPr="00265B85" w:rsidRDefault="005A78F4" w:rsidP="00E25005">
      <w:pPr>
        <w:pStyle w:val="ds-markdown-paragraph"/>
        <w:numPr>
          <w:ilvl w:val="1"/>
          <w:numId w:val="14"/>
        </w:numPr>
        <w:shd w:val="clear" w:color="auto" w:fill="FFFFFF"/>
        <w:spacing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>Настоящее Соглашение вступает в силу с</w:t>
      </w:r>
      <w:r w:rsidR="00CB499C" w:rsidRPr="00265B85">
        <w:rPr>
          <w:color w:val="0F1115"/>
        </w:rPr>
        <w:t xml:space="preserve"> момента его подписания Клиентом </w:t>
      </w:r>
      <w:r w:rsidRPr="00265B85">
        <w:rPr>
          <w:color w:val="0F1115"/>
        </w:rPr>
        <w:t xml:space="preserve">и </w:t>
      </w:r>
      <w:r w:rsidR="008B271B" w:rsidRPr="00265B85">
        <w:rPr>
          <w:color w:val="0F1115"/>
        </w:rPr>
        <w:t xml:space="preserve">действует </w:t>
      </w:r>
      <w:r w:rsidRPr="00265B85">
        <w:rPr>
          <w:color w:val="0F1115"/>
        </w:rPr>
        <w:t xml:space="preserve">до момента выполнения Сторонами принятых </w:t>
      </w:r>
      <w:r w:rsidR="00CB499C" w:rsidRPr="00265B85">
        <w:rPr>
          <w:color w:val="0F1115"/>
        </w:rPr>
        <w:t xml:space="preserve">на себя </w:t>
      </w:r>
      <w:r w:rsidRPr="00265B85">
        <w:rPr>
          <w:color w:val="0F1115"/>
        </w:rPr>
        <w:t xml:space="preserve">обязательств либо до момента отключения </w:t>
      </w:r>
      <w:r w:rsidR="00CB499C" w:rsidRPr="00265B85">
        <w:t>Сервис</w:t>
      </w:r>
      <w:r w:rsidR="00E86246" w:rsidRPr="00265B85">
        <w:t>а</w:t>
      </w:r>
      <w:r w:rsidR="00CB499C" w:rsidRPr="00265B85">
        <w:t xml:space="preserve"> «Рекуррентные платежи».</w:t>
      </w:r>
    </w:p>
    <w:p w14:paraId="7B930E1A" w14:textId="30FC0641" w:rsidR="009513F4" w:rsidRPr="00265B85" w:rsidRDefault="00000000" w:rsidP="002C6EE5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color w:val="0F1115"/>
        </w:rPr>
        <w:pict w14:anchorId="02C89632">
          <v:rect id="_x0000_i1025" style="width:0;height:.75pt" o:hralign="center" o:hrstd="t" o:hr="t" fillcolor="#a0a0a0" stroked="f"/>
        </w:pict>
      </w:r>
    </w:p>
    <w:p w14:paraId="5390EE4F" w14:textId="77777777" w:rsidR="009513F4" w:rsidRPr="00265B85" w:rsidRDefault="009513F4" w:rsidP="00362125">
      <w:pPr>
        <w:pStyle w:val="ds-markdown-paragraph"/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</w:rPr>
      </w:pPr>
      <w:r w:rsidRPr="00265B85">
        <w:rPr>
          <w:rStyle w:val="afd"/>
          <w:rFonts w:eastAsia="Arial"/>
          <w:color w:val="0F1115"/>
        </w:rPr>
        <w:lastRenderedPageBreak/>
        <w:t>Настоящей подписью я подтверждаю присоединение к соглашению о регулярных (рекуррентных) платежах:</w:t>
      </w:r>
    </w:p>
    <w:p w14:paraId="7A133811" w14:textId="1084F7D1" w:rsidR="009513F4" w:rsidRPr="00265B85" w:rsidRDefault="009513F4" w:rsidP="00362125">
      <w:pPr>
        <w:pStyle w:val="ds-markdown-paragraph"/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клиент (ФИО): </w:t>
      </w:r>
      <w:proofErr w:type="spellStart"/>
      <w:proofErr w:type="gramStart"/>
      <w:r w:rsidRPr="00265B85">
        <w:rPr>
          <w:color w:val="0F1115"/>
        </w:rPr>
        <w:t>fullname</w:t>
      </w:r>
      <w:proofErr w:type="spellEnd"/>
      <w:r w:rsidRPr="00265B85">
        <w:rPr>
          <w:color w:val="0F1115"/>
        </w:rPr>
        <w:t xml:space="preserve"> ,</w:t>
      </w:r>
      <w:proofErr w:type="gramEnd"/>
      <w:r w:rsidRPr="00265B85">
        <w:rPr>
          <w:color w:val="0F1115"/>
        </w:rPr>
        <w:t xml:space="preserve"> дата рождения: </w:t>
      </w:r>
      <w:proofErr w:type="spellStart"/>
      <w:r w:rsidRPr="00265B85">
        <w:rPr>
          <w:color w:val="0F1115"/>
        </w:rPr>
        <w:t>birthday_date</w:t>
      </w:r>
      <w:proofErr w:type="spellEnd"/>
      <w:r w:rsidRPr="00265B85">
        <w:rPr>
          <w:color w:val="0F1115"/>
        </w:rPr>
        <w:t xml:space="preserve"> г.</w:t>
      </w:r>
    </w:p>
    <w:p w14:paraId="4E5AEF8B" w14:textId="77777777" w:rsidR="009513F4" w:rsidRPr="00265B85" w:rsidRDefault="009513F4" w:rsidP="00362125">
      <w:pPr>
        <w:pStyle w:val="ds-markdown-paragraph"/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  <w:lang w:val="en-US"/>
        </w:rPr>
      </w:pPr>
      <w:r w:rsidRPr="00265B85">
        <w:rPr>
          <w:color w:val="0F1115"/>
        </w:rPr>
        <w:t>паспорт</w:t>
      </w:r>
      <w:r w:rsidRPr="00265B85">
        <w:rPr>
          <w:color w:val="0F1115"/>
          <w:lang w:val="en-US"/>
        </w:rPr>
        <w:t xml:space="preserve"> </w:t>
      </w:r>
      <w:r w:rsidRPr="00265B85">
        <w:rPr>
          <w:color w:val="0F1115"/>
        </w:rPr>
        <w:t>серия</w:t>
      </w:r>
      <w:r w:rsidRPr="00265B85">
        <w:rPr>
          <w:color w:val="0F1115"/>
          <w:lang w:val="en-US"/>
        </w:rPr>
        <w:t xml:space="preserve"> </w:t>
      </w:r>
      <w:proofErr w:type="spellStart"/>
      <w:r w:rsidRPr="00265B85">
        <w:rPr>
          <w:color w:val="0F1115"/>
          <w:lang w:val="en-US"/>
        </w:rPr>
        <w:t>passort_serries</w:t>
      </w:r>
      <w:proofErr w:type="spellEnd"/>
      <w:r w:rsidRPr="00265B85">
        <w:rPr>
          <w:color w:val="0F1115"/>
          <w:lang w:val="en-US"/>
        </w:rPr>
        <w:t xml:space="preserve"> № </w:t>
      </w:r>
      <w:proofErr w:type="spellStart"/>
      <w:r w:rsidRPr="00265B85">
        <w:rPr>
          <w:color w:val="0F1115"/>
          <w:lang w:val="en-US"/>
        </w:rPr>
        <w:t>passport_number</w:t>
      </w:r>
      <w:proofErr w:type="spellEnd"/>
    </w:p>
    <w:p w14:paraId="11A47BA5" w14:textId="77777777" w:rsidR="009513F4" w:rsidRPr="00265B85" w:rsidRDefault="009513F4" w:rsidP="00362125">
      <w:pPr>
        <w:pStyle w:val="ds-markdown-paragraph"/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  <w:lang w:val="en-US"/>
        </w:rPr>
      </w:pPr>
      <w:r w:rsidRPr="00265B85">
        <w:rPr>
          <w:color w:val="0F1115"/>
        </w:rPr>
        <w:t>выдан</w:t>
      </w:r>
      <w:r w:rsidRPr="00265B85">
        <w:rPr>
          <w:color w:val="0F1115"/>
          <w:lang w:val="en-US"/>
        </w:rPr>
        <w:t xml:space="preserve"> </w:t>
      </w:r>
      <w:proofErr w:type="spellStart"/>
      <w:r w:rsidRPr="00265B85">
        <w:rPr>
          <w:color w:val="0F1115"/>
          <w:lang w:val="en-US"/>
        </w:rPr>
        <w:t>passport_issued_date</w:t>
      </w:r>
      <w:proofErr w:type="spellEnd"/>
      <w:r w:rsidRPr="00265B85">
        <w:rPr>
          <w:color w:val="0F1115"/>
          <w:lang w:val="en-US"/>
        </w:rPr>
        <w:t xml:space="preserve"> </w:t>
      </w:r>
      <w:r w:rsidRPr="00265B85">
        <w:rPr>
          <w:color w:val="0F1115"/>
        </w:rPr>
        <w:t>г</w:t>
      </w:r>
      <w:r w:rsidRPr="00265B85">
        <w:rPr>
          <w:color w:val="0F1115"/>
          <w:lang w:val="en-US"/>
        </w:rPr>
        <w:t xml:space="preserve">. </w:t>
      </w:r>
      <w:proofErr w:type="spellStart"/>
      <w:r w:rsidRPr="00265B85">
        <w:rPr>
          <w:color w:val="0F1115"/>
          <w:lang w:val="en-US"/>
        </w:rPr>
        <w:t>passport_issued_by</w:t>
      </w:r>
      <w:proofErr w:type="spellEnd"/>
    </w:p>
    <w:p w14:paraId="5324793C" w14:textId="77777777" w:rsidR="00B8645E" w:rsidRPr="00B34D7F" w:rsidRDefault="00B8645E" w:rsidP="00B8645E">
      <w:pPr>
        <w:pStyle w:val="ds-markdown-paragraph"/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  <w:lang w:val="en-US"/>
        </w:rPr>
      </w:pPr>
      <w:r w:rsidRPr="00265B85">
        <w:rPr>
          <w:color w:val="0F1115"/>
        </w:rPr>
        <w:t>адрес</w:t>
      </w:r>
      <w:r w:rsidRPr="00B34D7F">
        <w:rPr>
          <w:color w:val="0F1115"/>
          <w:lang w:val="en-US"/>
        </w:rPr>
        <w:t xml:space="preserve"> </w:t>
      </w:r>
      <w:r w:rsidRPr="00265B85">
        <w:rPr>
          <w:color w:val="0F1115"/>
        </w:rPr>
        <w:t>регистрации</w:t>
      </w:r>
      <w:r w:rsidRPr="00B34D7F">
        <w:rPr>
          <w:color w:val="0F1115"/>
          <w:lang w:val="en-US"/>
        </w:rPr>
        <w:t xml:space="preserve">: </w:t>
      </w:r>
      <w:proofErr w:type="spellStart"/>
      <w:r w:rsidRPr="00265B85">
        <w:rPr>
          <w:color w:val="0F1115"/>
          <w:lang w:val="en-US"/>
        </w:rPr>
        <w:t>registration</w:t>
      </w:r>
      <w:r w:rsidRPr="00B34D7F">
        <w:rPr>
          <w:color w:val="0F1115"/>
          <w:lang w:val="en-US"/>
        </w:rPr>
        <w:t>_</w:t>
      </w:r>
      <w:r w:rsidRPr="00265B85">
        <w:rPr>
          <w:color w:val="0F1115"/>
          <w:lang w:val="en-US"/>
        </w:rPr>
        <w:t>adress</w:t>
      </w:r>
      <w:proofErr w:type="spellEnd"/>
    </w:p>
    <w:p w14:paraId="13BD27B6" w14:textId="77777777" w:rsidR="009513F4" w:rsidRPr="004C167D" w:rsidRDefault="009513F4" w:rsidP="00362125">
      <w:pPr>
        <w:pStyle w:val="ds-markdown-paragraph"/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  <w:lang w:val="en-US"/>
        </w:rPr>
      </w:pPr>
      <w:r w:rsidRPr="00265B85">
        <w:rPr>
          <w:color w:val="0F1115"/>
        </w:rPr>
        <w:t>АСП</w:t>
      </w:r>
      <w:r w:rsidRPr="004C167D">
        <w:rPr>
          <w:color w:val="0F1115"/>
          <w:lang w:val="en-US"/>
        </w:rPr>
        <w:t xml:space="preserve"> </w:t>
      </w:r>
      <w:r w:rsidRPr="00265B85">
        <w:rPr>
          <w:color w:val="0F1115"/>
        </w:rPr>
        <w:t>Клиента</w:t>
      </w:r>
      <w:r w:rsidRPr="004C167D">
        <w:rPr>
          <w:color w:val="0F1115"/>
          <w:lang w:val="en-US"/>
        </w:rPr>
        <w:t xml:space="preserve">: </w:t>
      </w:r>
      <w:proofErr w:type="spellStart"/>
      <w:r w:rsidRPr="00265B85">
        <w:rPr>
          <w:color w:val="0F1115"/>
          <w:lang w:val="en-US"/>
        </w:rPr>
        <w:t>asp</w:t>
      </w:r>
      <w:r w:rsidRPr="004C167D">
        <w:rPr>
          <w:color w:val="0F1115"/>
          <w:lang w:val="en-US"/>
        </w:rPr>
        <w:t>_</w:t>
      </w:r>
      <w:r w:rsidRPr="00265B85">
        <w:rPr>
          <w:color w:val="0F1115"/>
          <w:lang w:val="en-US"/>
        </w:rPr>
        <w:t>code</w:t>
      </w:r>
      <w:proofErr w:type="spellEnd"/>
    </w:p>
    <w:p w14:paraId="5AA922F1" w14:textId="77777777" w:rsidR="009513F4" w:rsidRPr="009513F4" w:rsidRDefault="009513F4" w:rsidP="00362125">
      <w:pPr>
        <w:pStyle w:val="ds-markdown-paragraph"/>
        <w:shd w:val="clear" w:color="auto" w:fill="FFFFFF"/>
        <w:spacing w:before="0" w:beforeAutospacing="0" w:after="0" w:afterAutospacing="0"/>
        <w:ind w:left="426" w:firstLine="567"/>
        <w:jc w:val="both"/>
        <w:rPr>
          <w:color w:val="0F1115"/>
        </w:rPr>
      </w:pPr>
      <w:r w:rsidRPr="00265B85">
        <w:rPr>
          <w:color w:val="0F1115"/>
        </w:rPr>
        <w:t xml:space="preserve">дата подписания: </w:t>
      </w:r>
      <w:proofErr w:type="spellStart"/>
      <w:r w:rsidRPr="00265B85">
        <w:rPr>
          <w:color w:val="0F1115"/>
        </w:rPr>
        <w:t>issued_date</w:t>
      </w:r>
      <w:proofErr w:type="spellEnd"/>
    </w:p>
    <w:p w14:paraId="4356D2E3" w14:textId="117DB185" w:rsidR="00170ADD" w:rsidRPr="009513F4" w:rsidRDefault="00170ADD" w:rsidP="00362125">
      <w:pPr>
        <w:pStyle w:val="afa"/>
        <w:ind w:left="426" w:firstLine="567"/>
        <w:rPr>
          <w:rFonts w:ascii="Times New Roman" w:hAnsi="Times New Roman" w:cs="Times New Roman"/>
          <w:sz w:val="24"/>
          <w:szCs w:val="24"/>
        </w:rPr>
      </w:pPr>
    </w:p>
    <w:sectPr w:rsidR="00170ADD" w:rsidRPr="009513F4" w:rsidSect="004E4B64">
      <w:pgSz w:w="11910" w:h="16840"/>
      <w:pgMar w:top="567" w:right="992" w:bottom="70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B3163" w14:textId="77777777" w:rsidR="00A75A4F" w:rsidRDefault="00A75A4F">
      <w:r>
        <w:separator/>
      </w:r>
    </w:p>
  </w:endnote>
  <w:endnote w:type="continuationSeparator" w:id="0">
    <w:p w14:paraId="498C1270" w14:textId="77777777" w:rsidR="00A75A4F" w:rsidRDefault="00A75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592E5" w14:textId="77777777" w:rsidR="00A75A4F" w:rsidRDefault="00A75A4F">
      <w:r>
        <w:separator/>
      </w:r>
    </w:p>
  </w:footnote>
  <w:footnote w:type="continuationSeparator" w:id="0">
    <w:p w14:paraId="6DF7BEE8" w14:textId="77777777" w:rsidR="00A75A4F" w:rsidRDefault="00A75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12A1C"/>
    <w:multiLevelType w:val="hybridMultilevel"/>
    <w:tmpl w:val="D1100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24355"/>
    <w:multiLevelType w:val="multilevel"/>
    <w:tmpl w:val="B4B2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252D5A"/>
    <w:multiLevelType w:val="multilevel"/>
    <w:tmpl w:val="BC1CECD8"/>
    <w:lvl w:ilvl="0">
      <w:start w:val="1"/>
      <w:numFmt w:val="decimal"/>
      <w:lvlText w:val="%1."/>
      <w:lvlJc w:val="left"/>
      <w:pPr>
        <w:ind w:left="243" w:hanging="201"/>
      </w:pPr>
      <w:rPr>
        <w:rFonts w:ascii="Times New Roman" w:eastAsia="Arial" w:hAnsi="Times New Roman" w:cs="Times New Roman" w:hint="default"/>
        <w:b/>
        <w:bCs/>
        <w:i/>
        <w:iCs/>
        <w:spacing w:val="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" w:hanging="411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8" w:hanging="549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3">
      <w:start w:val="1"/>
      <w:numFmt w:val="bullet"/>
      <w:lvlText w:val="•"/>
      <w:lvlJc w:val="left"/>
      <w:pPr>
        <w:ind w:left="1766" w:hanging="549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2992" w:hanging="549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218" w:hanging="549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444" w:hanging="549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670" w:hanging="549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896" w:hanging="549"/>
      </w:pPr>
      <w:rPr>
        <w:rFonts w:hint="default"/>
        <w:lang w:val="ru-RU" w:eastAsia="en-US" w:bidi="ar-SA"/>
      </w:rPr>
    </w:lvl>
  </w:abstractNum>
  <w:abstractNum w:abstractNumId="3" w15:restartNumberingAfterBreak="0">
    <w:nsid w:val="19324E13"/>
    <w:multiLevelType w:val="multilevel"/>
    <w:tmpl w:val="D4AA3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980915"/>
    <w:multiLevelType w:val="multilevel"/>
    <w:tmpl w:val="4A4CA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40E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C54825"/>
    <w:multiLevelType w:val="hybridMultilevel"/>
    <w:tmpl w:val="09FE9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D1F4D"/>
    <w:multiLevelType w:val="multilevel"/>
    <w:tmpl w:val="1CB49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CF2B79"/>
    <w:multiLevelType w:val="multilevel"/>
    <w:tmpl w:val="127C5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9C754E"/>
    <w:multiLevelType w:val="multilevel"/>
    <w:tmpl w:val="133E7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9C6DE5"/>
    <w:multiLevelType w:val="multilevel"/>
    <w:tmpl w:val="8084B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ED6D2B"/>
    <w:multiLevelType w:val="multilevel"/>
    <w:tmpl w:val="A37096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64C94E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01B78A2"/>
    <w:multiLevelType w:val="multilevel"/>
    <w:tmpl w:val="487C3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760A0D"/>
    <w:multiLevelType w:val="multilevel"/>
    <w:tmpl w:val="9404D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F56832"/>
    <w:multiLevelType w:val="multilevel"/>
    <w:tmpl w:val="1444B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D454B6"/>
    <w:multiLevelType w:val="multilevel"/>
    <w:tmpl w:val="3DEAAB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 w16cid:durableId="224225273">
    <w:abstractNumId w:val="2"/>
  </w:num>
  <w:num w:numId="2" w16cid:durableId="1653681510">
    <w:abstractNumId w:val="7"/>
  </w:num>
  <w:num w:numId="3" w16cid:durableId="1797021284">
    <w:abstractNumId w:val="4"/>
  </w:num>
  <w:num w:numId="4" w16cid:durableId="5908174">
    <w:abstractNumId w:val="9"/>
  </w:num>
  <w:num w:numId="5" w16cid:durableId="1967159028">
    <w:abstractNumId w:val="8"/>
  </w:num>
  <w:num w:numId="6" w16cid:durableId="178661725">
    <w:abstractNumId w:val="15"/>
  </w:num>
  <w:num w:numId="7" w16cid:durableId="615671658">
    <w:abstractNumId w:val="6"/>
  </w:num>
  <w:num w:numId="8" w16cid:durableId="1535463180">
    <w:abstractNumId w:val="0"/>
  </w:num>
  <w:num w:numId="9" w16cid:durableId="1206405848">
    <w:abstractNumId w:val="1"/>
  </w:num>
  <w:num w:numId="10" w16cid:durableId="1898273284">
    <w:abstractNumId w:val="10"/>
  </w:num>
  <w:num w:numId="11" w16cid:durableId="829447182">
    <w:abstractNumId w:val="3"/>
  </w:num>
  <w:num w:numId="12" w16cid:durableId="1093430250">
    <w:abstractNumId w:val="14"/>
  </w:num>
  <w:num w:numId="13" w16cid:durableId="1565792651">
    <w:abstractNumId w:val="13"/>
  </w:num>
  <w:num w:numId="14" w16cid:durableId="422577112">
    <w:abstractNumId w:val="12"/>
  </w:num>
  <w:num w:numId="15" w16cid:durableId="1280649887">
    <w:abstractNumId w:val="5"/>
  </w:num>
  <w:num w:numId="16" w16cid:durableId="70854608">
    <w:abstractNumId w:val="11"/>
  </w:num>
  <w:num w:numId="17" w16cid:durableId="21090421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ADD"/>
    <w:rsid w:val="000459A5"/>
    <w:rsid w:val="00063CD6"/>
    <w:rsid w:val="0007516A"/>
    <w:rsid w:val="00075DF2"/>
    <w:rsid w:val="00097950"/>
    <w:rsid w:val="000B03E6"/>
    <w:rsid w:val="000C22DB"/>
    <w:rsid w:val="000F124E"/>
    <w:rsid w:val="00132C36"/>
    <w:rsid w:val="00163EAD"/>
    <w:rsid w:val="001663E7"/>
    <w:rsid w:val="00170ADD"/>
    <w:rsid w:val="00174B47"/>
    <w:rsid w:val="00176ABC"/>
    <w:rsid w:val="00197CBF"/>
    <w:rsid w:val="001A2A0A"/>
    <w:rsid w:val="001A686A"/>
    <w:rsid w:val="001C57F9"/>
    <w:rsid w:val="001F7CA1"/>
    <w:rsid w:val="002130F1"/>
    <w:rsid w:val="00222062"/>
    <w:rsid w:val="00243E90"/>
    <w:rsid w:val="0026139A"/>
    <w:rsid w:val="00265B58"/>
    <w:rsid w:val="00265B85"/>
    <w:rsid w:val="00274E6A"/>
    <w:rsid w:val="002776EC"/>
    <w:rsid w:val="002821F2"/>
    <w:rsid w:val="00282E3B"/>
    <w:rsid w:val="00284160"/>
    <w:rsid w:val="00291DF3"/>
    <w:rsid w:val="002A1875"/>
    <w:rsid w:val="002C6EE5"/>
    <w:rsid w:val="002D1EA0"/>
    <w:rsid w:val="002E297D"/>
    <w:rsid w:val="002E6A52"/>
    <w:rsid w:val="00300BB4"/>
    <w:rsid w:val="003044F2"/>
    <w:rsid w:val="0034073C"/>
    <w:rsid w:val="00342C4D"/>
    <w:rsid w:val="00357D7A"/>
    <w:rsid w:val="00362125"/>
    <w:rsid w:val="00371BFF"/>
    <w:rsid w:val="0037289F"/>
    <w:rsid w:val="003A641A"/>
    <w:rsid w:val="003A7EED"/>
    <w:rsid w:val="003C615E"/>
    <w:rsid w:val="003E5C36"/>
    <w:rsid w:val="00414CF5"/>
    <w:rsid w:val="0041576B"/>
    <w:rsid w:val="004441D6"/>
    <w:rsid w:val="00444239"/>
    <w:rsid w:val="00450F53"/>
    <w:rsid w:val="00451A1D"/>
    <w:rsid w:val="00462EE4"/>
    <w:rsid w:val="00465864"/>
    <w:rsid w:val="00490A15"/>
    <w:rsid w:val="004C167D"/>
    <w:rsid w:val="004D4F81"/>
    <w:rsid w:val="004E4B64"/>
    <w:rsid w:val="00501202"/>
    <w:rsid w:val="00536776"/>
    <w:rsid w:val="00560E64"/>
    <w:rsid w:val="0057323A"/>
    <w:rsid w:val="005A78F4"/>
    <w:rsid w:val="00610C55"/>
    <w:rsid w:val="00672C26"/>
    <w:rsid w:val="00673660"/>
    <w:rsid w:val="006758DC"/>
    <w:rsid w:val="006763B4"/>
    <w:rsid w:val="00676E1F"/>
    <w:rsid w:val="00684B33"/>
    <w:rsid w:val="006B1831"/>
    <w:rsid w:val="006D4871"/>
    <w:rsid w:val="006D73A0"/>
    <w:rsid w:val="006E1A49"/>
    <w:rsid w:val="0071652A"/>
    <w:rsid w:val="007219E9"/>
    <w:rsid w:val="00723184"/>
    <w:rsid w:val="007247C7"/>
    <w:rsid w:val="00736137"/>
    <w:rsid w:val="00753E8B"/>
    <w:rsid w:val="00760E88"/>
    <w:rsid w:val="00777728"/>
    <w:rsid w:val="007A6C49"/>
    <w:rsid w:val="007B7538"/>
    <w:rsid w:val="007D6554"/>
    <w:rsid w:val="007F14F5"/>
    <w:rsid w:val="00824913"/>
    <w:rsid w:val="008534C9"/>
    <w:rsid w:val="008566DA"/>
    <w:rsid w:val="00857B95"/>
    <w:rsid w:val="008A6735"/>
    <w:rsid w:val="008B271B"/>
    <w:rsid w:val="008C3DDE"/>
    <w:rsid w:val="008D4A5F"/>
    <w:rsid w:val="008E764E"/>
    <w:rsid w:val="009513F4"/>
    <w:rsid w:val="00954967"/>
    <w:rsid w:val="0096442E"/>
    <w:rsid w:val="00966B2D"/>
    <w:rsid w:val="00976E0B"/>
    <w:rsid w:val="009A112E"/>
    <w:rsid w:val="009A5091"/>
    <w:rsid w:val="009B26F0"/>
    <w:rsid w:val="009B28FD"/>
    <w:rsid w:val="009D16E8"/>
    <w:rsid w:val="009D4E92"/>
    <w:rsid w:val="009E5F69"/>
    <w:rsid w:val="009F4F9A"/>
    <w:rsid w:val="009F5A93"/>
    <w:rsid w:val="00A05F6A"/>
    <w:rsid w:val="00A17137"/>
    <w:rsid w:val="00A540AC"/>
    <w:rsid w:val="00A674C2"/>
    <w:rsid w:val="00A75A4F"/>
    <w:rsid w:val="00A9652E"/>
    <w:rsid w:val="00A97D56"/>
    <w:rsid w:val="00AA3A52"/>
    <w:rsid w:val="00AA7185"/>
    <w:rsid w:val="00AE7727"/>
    <w:rsid w:val="00B15730"/>
    <w:rsid w:val="00B27064"/>
    <w:rsid w:val="00B34D7F"/>
    <w:rsid w:val="00B367BB"/>
    <w:rsid w:val="00B36FF5"/>
    <w:rsid w:val="00B674F3"/>
    <w:rsid w:val="00B8645E"/>
    <w:rsid w:val="00B8653D"/>
    <w:rsid w:val="00B93DC6"/>
    <w:rsid w:val="00BC5969"/>
    <w:rsid w:val="00BE7BD6"/>
    <w:rsid w:val="00BF7650"/>
    <w:rsid w:val="00C002E5"/>
    <w:rsid w:val="00C11493"/>
    <w:rsid w:val="00C430F5"/>
    <w:rsid w:val="00C86D1E"/>
    <w:rsid w:val="00CB499C"/>
    <w:rsid w:val="00CB7D47"/>
    <w:rsid w:val="00CD30D2"/>
    <w:rsid w:val="00CE4960"/>
    <w:rsid w:val="00D02B6A"/>
    <w:rsid w:val="00D0349F"/>
    <w:rsid w:val="00D14EFA"/>
    <w:rsid w:val="00D21111"/>
    <w:rsid w:val="00D436A2"/>
    <w:rsid w:val="00D563A2"/>
    <w:rsid w:val="00D679F1"/>
    <w:rsid w:val="00D817B0"/>
    <w:rsid w:val="00DD20AA"/>
    <w:rsid w:val="00DE63D0"/>
    <w:rsid w:val="00E022D2"/>
    <w:rsid w:val="00E24337"/>
    <w:rsid w:val="00E25005"/>
    <w:rsid w:val="00E27172"/>
    <w:rsid w:val="00E660FF"/>
    <w:rsid w:val="00E70B34"/>
    <w:rsid w:val="00E86246"/>
    <w:rsid w:val="00E94ABB"/>
    <w:rsid w:val="00EA091D"/>
    <w:rsid w:val="00EA184C"/>
    <w:rsid w:val="00EA5D46"/>
    <w:rsid w:val="00EB3361"/>
    <w:rsid w:val="00ED2D9B"/>
    <w:rsid w:val="00ED2DA7"/>
    <w:rsid w:val="00ED6E82"/>
    <w:rsid w:val="00EE4C06"/>
    <w:rsid w:val="00EF6670"/>
    <w:rsid w:val="00F00709"/>
    <w:rsid w:val="00F15521"/>
    <w:rsid w:val="00F25010"/>
    <w:rsid w:val="00F64E5A"/>
    <w:rsid w:val="00F70E4D"/>
    <w:rsid w:val="00F70E72"/>
    <w:rsid w:val="00FA2323"/>
    <w:rsid w:val="00FB06EC"/>
    <w:rsid w:val="00FB769E"/>
    <w:rsid w:val="00FC21FD"/>
    <w:rsid w:val="00FC3870"/>
    <w:rsid w:val="00FC3FCB"/>
    <w:rsid w:val="00FF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35C10"/>
  <w15:docId w15:val="{F6B924E5-32EE-4472-AB0E-E3CB3047E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link w:val="10"/>
    <w:uiPriority w:val="9"/>
    <w:qFormat/>
    <w:pPr>
      <w:ind w:left="293" w:hanging="250"/>
      <w:outlineLvl w:val="0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uiPriority w:val="1"/>
    <w:qFormat/>
    <w:pPr>
      <w:spacing w:before="128"/>
      <w:ind w:left="38"/>
      <w:jc w:val="both"/>
    </w:pPr>
    <w:rPr>
      <w:sz w:val="18"/>
      <w:szCs w:val="18"/>
    </w:rPr>
  </w:style>
  <w:style w:type="paragraph" w:styleId="a5">
    <w:name w:val="Title"/>
    <w:basedOn w:val="a"/>
    <w:link w:val="a4"/>
    <w:uiPriority w:val="10"/>
    <w:qFormat/>
    <w:pPr>
      <w:spacing w:before="65"/>
      <w:ind w:left="3842" w:right="1581" w:hanging="1875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afa">
    <w:name w:val="List Paragraph"/>
    <w:basedOn w:val="a"/>
    <w:uiPriority w:val="1"/>
    <w:qFormat/>
    <w:pPr>
      <w:spacing w:before="128"/>
      <w:ind w:left="38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fb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a"/>
    <w:rsid w:val="009513F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Strong"/>
    <w:basedOn w:val="a0"/>
    <w:uiPriority w:val="22"/>
    <w:qFormat/>
    <w:rsid w:val="009513F4"/>
    <w:rPr>
      <w:b/>
      <w:bCs/>
    </w:rPr>
  </w:style>
  <w:style w:type="character" w:styleId="afe">
    <w:name w:val="FollowedHyperlink"/>
    <w:basedOn w:val="a0"/>
    <w:uiPriority w:val="99"/>
    <w:semiHidden/>
    <w:unhideWhenUsed/>
    <w:rsid w:val="00673660"/>
    <w:rPr>
      <w:color w:val="800080" w:themeColor="followedHyperlink"/>
      <w:u w:val="single"/>
    </w:rPr>
  </w:style>
  <w:style w:type="character" w:styleId="aff">
    <w:name w:val="annotation reference"/>
    <w:basedOn w:val="a0"/>
    <w:uiPriority w:val="99"/>
    <w:semiHidden/>
    <w:unhideWhenUsed/>
    <w:rsid w:val="00300BB4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300BB4"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300BB4"/>
    <w:rPr>
      <w:rFonts w:ascii="Microsoft Sans Serif" w:eastAsia="Microsoft Sans Serif" w:hAnsi="Microsoft Sans Serif" w:cs="Microsoft Sans Serif"/>
      <w:sz w:val="20"/>
      <w:szCs w:val="20"/>
      <w:lang w:val="ru-RU"/>
    </w:rPr>
  </w:style>
  <w:style w:type="paragraph" w:styleId="aff2">
    <w:name w:val="Revision"/>
    <w:hidden/>
    <w:uiPriority w:val="99"/>
    <w:semiHidden/>
    <w:rsid w:val="008B271B"/>
    <w:pPr>
      <w:widowControl/>
    </w:pPr>
    <w:rPr>
      <w:rFonts w:ascii="Microsoft Sans Serif" w:eastAsia="Microsoft Sans Serif" w:hAnsi="Microsoft Sans Serif" w:cs="Microsoft Sans Serif"/>
      <w:lang w:val="ru-RU"/>
    </w:rPr>
  </w:style>
  <w:style w:type="paragraph" w:styleId="aff3">
    <w:name w:val="annotation subject"/>
    <w:basedOn w:val="aff0"/>
    <w:next w:val="aff0"/>
    <w:link w:val="aff4"/>
    <w:uiPriority w:val="99"/>
    <w:semiHidden/>
    <w:unhideWhenUsed/>
    <w:rsid w:val="000459A5"/>
    <w:rPr>
      <w:b/>
      <w:bCs/>
    </w:rPr>
  </w:style>
  <w:style w:type="character" w:customStyle="1" w:styleId="aff4">
    <w:name w:val="Тема примечания Знак"/>
    <w:basedOn w:val="aff1"/>
    <w:link w:val="aff3"/>
    <w:uiPriority w:val="99"/>
    <w:semiHidden/>
    <w:rsid w:val="000459A5"/>
    <w:rPr>
      <w:rFonts w:ascii="Microsoft Sans Serif" w:eastAsia="Microsoft Sans Serif" w:hAnsi="Microsoft Sans Serif" w:cs="Microsoft Sans Serif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4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1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092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914048985">
          <w:blockQuote w:val="1"/>
          <w:marLeft w:val="0"/>
          <w:marRight w:val="0"/>
          <w:marTop w:val="240"/>
          <w:marBottom w:val="10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2849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3044">
          <w:blockQuote w:val="1"/>
          <w:marLeft w:val="0"/>
          <w:marRight w:val="0"/>
          <w:marTop w:val="240"/>
          <w:marBottom w:val="10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ezaim67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B4E38-325D-477C-96B9-D278F7604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2234</Words>
  <Characters>12739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Глазов</dc:creator>
  <cp:lastModifiedBy> Настёна</cp:lastModifiedBy>
  <cp:revision>6</cp:revision>
  <cp:lastPrinted>2026-03-12T11:18:00Z</cp:lastPrinted>
  <dcterms:created xsi:type="dcterms:W3CDTF">2026-04-02T13:58:00Z</dcterms:created>
  <dcterms:modified xsi:type="dcterms:W3CDTF">2026-04-27T09:06:00Z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2025-01-22T00:00:00Z</vt:filetime>
  </property>
  <property fmtid="{D5CDD505-2E9C-101B-9397-08002B2CF9AE}" pid="3" name="LastSaved">
    <vt:filetime>2025-01-22T00:00:00Z</vt:filetime>
  </property>
</Properties>
</file>